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30C" w:rsidRDefault="00F019F4">
      <w:pPr>
        <w:pStyle w:val="Standard"/>
        <w:spacing w:before="114" w:after="57"/>
        <w:jc w:val="right"/>
      </w:pPr>
      <w:bookmarkStart w:id="0" w:name="_GoBack"/>
      <w:bookmarkEnd w:id="0"/>
      <w:r>
        <w:rPr>
          <w:rFonts w:ascii="Arial" w:hAnsi="Arial"/>
          <w:szCs w:val="20"/>
        </w:rPr>
        <w:t>Marca da bollo ove dovuta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szCs w:val="20"/>
        </w:rPr>
        <w:tab/>
      </w:r>
      <w:r>
        <w:rPr>
          <w:rFonts w:ascii="Arial" w:hAnsi="Arial"/>
          <w:sz w:val="24"/>
          <w:szCs w:val="20"/>
        </w:rPr>
        <w:tab/>
      </w:r>
      <w:r>
        <w:rPr>
          <w:rFonts w:ascii="Arial" w:hAnsi="Arial"/>
          <w:sz w:val="24"/>
          <w:szCs w:val="20"/>
        </w:rPr>
        <w:tab/>
      </w:r>
      <w:r>
        <w:rPr>
          <w:rFonts w:ascii="Arial" w:hAnsi="Arial"/>
          <w:sz w:val="24"/>
          <w:szCs w:val="20"/>
        </w:rPr>
        <w:t xml:space="preserve">   </w:t>
      </w:r>
      <w:proofErr w:type="gramStart"/>
      <w:r>
        <w:rPr>
          <w:rFonts w:ascii="Arial" w:hAnsi="Arial"/>
          <w:sz w:val="24"/>
          <w:szCs w:val="20"/>
        </w:rPr>
        <w:tab/>
        <w:t xml:space="preserve">  </w:t>
      </w:r>
      <w:r>
        <w:rPr>
          <w:rFonts w:ascii="Arial" w:hAnsi="Arial"/>
          <w:sz w:val="24"/>
          <w:szCs w:val="20"/>
        </w:rPr>
        <w:tab/>
      </w:r>
      <w:proofErr w:type="gramEnd"/>
      <w:r>
        <w:rPr>
          <w:rFonts w:ascii="Arial" w:hAnsi="Arial"/>
          <w:sz w:val="24"/>
          <w:szCs w:val="20"/>
        </w:rPr>
        <w:tab/>
        <w:t xml:space="preserve">  </w:t>
      </w:r>
      <w:r>
        <w:rPr>
          <w:rFonts w:ascii="Arial" w:hAnsi="Arial"/>
          <w:szCs w:val="20"/>
        </w:rPr>
        <w:t>AL COMUNE DI PERUGIA</w:t>
      </w:r>
    </w:p>
    <w:p w:rsidR="0097130C" w:rsidRDefault="00F019F4">
      <w:pPr>
        <w:pStyle w:val="Standard"/>
        <w:spacing w:before="57" w:after="113"/>
        <w:jc w:val="right"/>
        <w:rPr>
          <w:szCs w:val="20"/>
        </w:rPr>
      </w:pP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  <w:t xml:space="preserve">  U.O SUAPE – EDILIZIA PRIVATA E SVILUPPO ECONOMICO (2)</w:t>
      </w:r>
    </w:p>
    <w:p w:rsidR="0097130C" w:rsidRDefault="0097130C">
      <w:pPr>
        <w:pStyle w:val="Standard"/>
        <w:rPr>
          <w:rFonts w:ascii="Arial" w:hAnsi="Arial"/>
          <w:b/>
          <w:bCs/>
          <w:smallCaps/>
          <w:szCs w:val="20"/>
        </w:rPr>
      </w:pPr>
    </w:p>
    <w:p w:rsidR="0097130C" w:rsidRDefault="0097130C">
      <w:pPr>
        <w:pStyle w:val="Standard"/>
        <w:spacing w:after="113"/>
        <w:ind w:left="1134" w:hanging="1134"/>
        <w:jc w:val="both"/>
        <w:rPr>
          <w:rFonts w:ascii="Arial" w:hAnsi="Arial"/>
          <w:b/>
          <w:bCs/>
          <w:smallCaps/>
          <w:szCs w:val="20"/>
        </w:rPr>
      </w:pPr>
    </w:p>
    <w:p w:rsidR="0097130C" w:rsidRDefault="00F019F4">
      <w:pPr>
        <w:pStyle w:val="Standard"/>
        <w:spacing w:after="113"/>
        <w:ind w:left="1134" w:hanging="1134"/>
        <w:jc w:val="both"/>
        <w:rPr>
          <w:rFonts w:ascii="Arial" w:hAnsi="Arial"/>
          <w:szCs w:val="20"/>
        </w:rPr>
      </w:pPr>
      <w:r>
        <w:rPr>
          <w:rFonts w:ascii="Arial" w:hAnsi="Arial"/>
          <w:b/>
          <w:bCs/>
          <w:smallCaps/>
          <w:szCs w:val="20"/>
        </w:rPr>
        <w:t>Oggetto:</w:t>
      </w:r>
      <w:r>
        <w:rPr>
          <w:rFonts w:ascii="Arial" w:hAnsi="Arial"/>
          <w:b/>
          <w:bCs/>
          <w:smallCaps/>
          <w:szCs w:val="20"/>
        </w:rPr>
        <w:tab/>
        <w:t>DOMANDA PER LA CONCESSIONE DI CONTRIBUTI</w:t>
      </w:r>
    </w:p>
    <w:p w:rsidR="0097130C" w:rsidRDefault="0097130C">
      <w:pPr>
        <w:pStyle w:val="Standard"/>
        <w:ind w:left="1134" w:hanging="1134"/>
        <w:jc w:val="both"/>
        <w:rPr>
          <w:rFonts w:ascii="Arial" w:hAnsi="Arial"/>
          <w:b/>
          <w:bCs/>
          <w:smallCaps/>
          <w:sz w:val="12"/>
          <w:szCs w:val="12"/>
        </w:rPr>
      </w:pPr>
    </w:p>
    <w:p w:rsidR="0097130C" w:rsidRDefault="00F019F4">
      <w:pPr>
        <w:pStyle w:val="Standard"/>
        <w:spacing w:after="113"/>
        <w:ind w:left="1134" w:hanging="113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N.B.: i campi contrassegnati con * sono obbligatori, quelli con ** all’interno dello stesso riquadro sono t</w:t>
      </w:r>
      <w:r>
        <w:rPr>
          <w:rFonts w:ascii="Arial" w:hAnsi="Arial"/>
          <w:i/>
          <w:iCs/>
          <w:sz w:val="18"/>
          <w:szCs w:val="18"/>
        </w:rPr>
        <w:t>ra loro alternativi.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9"/>
        <w:gridCol w:w="2159"/>
        <w:gridCol w:w="671"/>
        <w:gridCol w:w="2587"/>
      </w:tblGrid>
      <w:tr w:rsidR="0097130C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Nome e Cognome</w:t>
            </w:r>
            <w:r>
              <w:rPr>
                <w:rFonts w:ascii="Arial" w:hAnsi="Arial"/>
                <w:szCs w:val="20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 xml:space="preserve">(Legale Rappresentante o chi ne ha ricevuto delega) </w:t>
            </w:r>
            <w:r>
              <w:rPr>
                <w:rFonts w:ascii="Arial" w:hAnsi="Arial"/>
                <w:szCs w:val="20"/>
              </w:rPr>
              <w:t xml:space="preserve">* </w:t>
            </w:r>
            <w:r>
              <w:rPr>
                <w:rFonts w:ascii="Arial" w:hAnsi="Arial"/>
                <w:sz w:val="16"/>
                <w:szCs w:val="16"/>
              </w:rPr>
              <w:t>(3)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7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Luogo di nascita *</w:t>
            </w:r>
          </w:p>
        </w:tc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Data di nascita</w:t>
            </w:r>
            <w:r>
              <w:rPr>
                <w:rFonts w:ascii="Arial" w:hAnsi="Arial"/>
                <w:szCs w:val="20"/>
              </w:rPr>
              <w:t xml:space="preserve"> *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Residente a *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Prov. *</w:t>
            </w:r>
          </w:p>
        </w:tc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C.A.P. *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7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Via / Piazza *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n. civico *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Codice Fiscale *</w:t>
            </w:r>
          </w:p>
        </w:tc>
      </w:tr>
    </w:tbl>
    <w:p w:rsidR="0097130C" w:rsidRDefault="00F019F4">
      <w:pPr>
        <w:pStyle w:val="Standard"/>
        <w:spacing w:before="114" w:after="114"/>
        <w:jc w:val="center"/>
      </w:pPr>
      <w:r>
        <w:rPr>
          <w:rFonts w:ascii="Arial" w:hAnsi="Arial"/>
          <w:szCs w:val="20"/>
        </w:rPr>
        <w:t>in qualità di Legale Rappresentante (o</w:t>
      </w:r>
      <w:r>
        <w:rPr>
          <w:rFonts w:ascii="Arial" w:hAnsi="Arial"/>
          <w:szCs w:val="20"/>
        </w:rPr>
        <w:t xml:space="preserve"> di chi ne ha ricevuto delega) della persona giuridica: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9"/>
        <w:gridCol w:w="2147"/>
        <w:gridCol w:w="683"/>
        <w:gridCol w:w="2587"/>
      </w:tblGrid>
      <w:tr w:rsidR="0097130C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Soggetto richiedente * </w:t>
            </w:r>
            <w:r>
              <w:rPr>
                <w:rFonts w:ascii="Arial" w:hAnsi="Arial"/>
                <w:sz w:val="16"/>
                <w:szCs w:val="16"/>
              </w:rPr>
              <w:t>(4)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Con sede a *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Prov. *</w:t>
            </w:r>
          </w:p>
        </w:tc>
        <w:tc>
          <w:tcPr>
            <w:tcW w:w="3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C.A.P. *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7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Via / Piazza *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n. civico *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Codice Fiscale **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P. IVA **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Telefono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P.E.C.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Email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Sito internet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Referente </w:t>
            </w:r>
            <w:r>
              <w:rPr>
                <w:rFonts w:ascii="Arial" w:hAnsi="Arial"/>
                <w:sz w:val="12"/>
                <w:szCs w:val="12"/>
              </w:rPr>
              <w:t xml:space="preserve">(nome e cognome della persona </w:t>
            </w:r>
            <w:r>
              <w:rPr>
                <w:rFonts w:ascii="Arial" w:hAnsi="Arial"/>
                <w:sz w:val="12"/>
                <w:szCs w:val="12"/>
              </w:rPr>
              <w:t xml:space="preserve">incaricata alla gestione della pratica, se diversa dal legale rappresentante) </w:t>
            </w:r>
            <w:r>
              <w:rPr>
                <w:rFonts w:ascii="Arial" w:hAnsi="Arial"/>
                <w:szCs w:val="20"/>
              </w:rPr>
              <w:t>*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Tel. Referente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Mail referente *</w:t>
            </w:r>
          </w:p>
        </w:tc>
      </w:tr>
    </w:tbl>
    <w:p w:rsidR="0097130C" w:rsidRDefault="00F019F4">
      <w:pPr>
        <w:pStyle w:val="Standard"/>
        <w:spacing w:before="170" w:line="276" w:lineRule="auto"/>
        <w:ind w:left="737" w:hanging="737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D I C H I A R A</w:t>
      </w: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7"/>
      </w:tblGrid>
      <w:tr w:rsidR="0097130C">
        <w:tblPrEx>
          <w:tblCellMar>
            <w:top w:w="0" w:type="dxa"/>
            <w:bottom w:w="0" w:type="dxa"/>
          </w:tblCellMar>
        </w:tblPrEx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</w:pPr>
            <w:r>
              <w:rPr>
                <w:rFonts w:ascii="Arial" w:eastAsia="Arial" w:hAnsi="Arial" w:cs="Arial"/>
                <w:sz w:val="30"/>
                <w:szCs w:val="30"/>
              </w:rPr>
              <w:t xml:space="preserve">- </w:t>
            </w:r>
            <w:r>
              <w:rPr>
                <w:rFonts w:ascii="Arial" w:hAnsi="Arial"/>
              </w:rPr>
              <w:t>di avere letto l’avviso pubblico per la concessione di contributi in denaro</w:t>
            </w:r>
            <w:r>
              <w:rPr>
                <w:rFonts w:ascii="Arial" w:hAnsi="Arial"/>
              </w:rPr>
              <w:t xml:space="preserve"> pubblicato all’Albo Pretorio e nel sito istituzionale del Comune di Perugia, avente ad ogget</w:t>
            </w:r>
            <w:r>
              <w:rPr>
                <w:rFonts w:ascii="Arial" w:hAnsi="Arial"/>
              </w:rPr>
              <w:t>to “AVVISO PUBBLICO PER IL RICONOSCIMENTO DI CONTRIBUTI ECONOMICI NATALE IN CENTRO STORICO DI PERUGIA 2025”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/>
                <w:szCs w:val="20"/>
              </w:rPr>
              <w:t>e che la presente domanda è ad esso riferita;</w:t>
            </w:r>
          </w:p>
        </w:tc>
      </w:tr>
    </w:tbl>
    <w:p w:rsidR="0097130C" w:rsidRDefault="00F019F4">
      <w:pPr>
        <w:pStyle w:val="Standard"/>
        <w:tabs>
          <w:tab w:val="left" w:pos="475"/>
        </w:tabs>
        <w:spacing w:before="170" w:after="57"/>
      </w:pPr>
      <w:r>
        <w:rPr>
          <w:rFonts w:ascii="Arial" w:hAnsi="Arial"/>
          <w:szCs w:val="20"/>
        </w:rPr>
        <w:t>Ai sensi</w:t>
      </w:r>
      <w:r>
        <w:rPr>
          <w:rFonts w:ascii="Arial" w:hAnsi="Arial"/>
          <w:szCs w:val="20"/>
        </w:rPr>
        <w:t xml:space="preserve"> degli artt. 46 e 47 DPR 445/2000 e consapevole delle sanzioni previste dagli artt. 75 e 76 DPR 445/2000 nel caso di dichiarazioni mendaci</w:t>
      </w:r>
    </w:p>
    <w:p w:rsidR="0097130C" w:rsidRDefault="00F019F4">
      <w:pPr>
        <w:pStyle w:val="Standard"/>
        <w:spacing w:after="57"/>
        <w:ind w:left="737" w:hanging="45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 H I E D E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7130C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spacing w:before="57" w:line="276" w:lineRule="auto"/>
            </w:pPr>
            <w:r>
              <w:rPr>
                <w:rFonts w:ascii="Arial" w:hAnsi="Arial"/>
              </w:rPr>
              <w:t>la concessione di un contributo in denaro di € ……………………………………</w:t>
            </w:r>
            <w:proofErr w:type="gramStart"/>
            <w:r>
              <w:rPr>
                <w:rFonts w:ascii="Arial" w:hAnsi="Arial"/>
              </w:rPr>
              <w:t xml:space="preserve">…;   </w:t>
            </w:r>
            <w:proofErr w:type="gramEnd"/>
            <w:r>
              <w:rPr>
                <w:rFonts w:ascii="Arial" w:hAnsi="Arial"/>
              </w:rPr>
              <w:t xml:space="preserve">                                       </w:t>
            </w:r>
            <w:r>
              <w:rPr>
                <w:rFonts w:ascii="Arial" w:hAnsi="Arial"/>
              </w:rPr>
              <w:t xml:space="preserve">                     </w:t>
            </w:r>
          </w:p>
        </w:tc>
      </w:tr>
    </w:tbl>
    <w:p w:rsidR="0097130C" w:rsidRDefault="00F019F4">
      <w:pPr>
        <w:pStyle w:val="Textbody"/>
        <w:spacing w:before="170" w:after="57" w:line="276" w:lineRule="auto"/>
      </w:pPr>
      <w:r>
        <w:t>quale concorso nella spesa che richiedente sosterrà o ha sostenuto per lo svolgimento della seguente iniziativa: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7130C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extbody"/>
              <w:tabs>
                <w:tab w:val="left" w:pos="797"/>
              </w:tabs>
              <w:spacing w:before="57" w:line="276" w:lineRule="auto"/>
            </w:pPr>
            <w:r>
              <w:rPr>
                <w:sz w:val="30"/>
                <w:szCs w:val="30"/>
              </w:rPr>
              <w:t xml:space="preserve">□ </w:t>
            </w:r>
            <w:r>
              <w:t>Iniziativa denominata (descrizione sintetica) *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………………..</w:t>
            </w:r>
          </w:p>
          <w:p w:rsidR="0097130C" w:rsidRDefault="00F019F4">
            <w:pPr>
              <w:pStyle w:val="Textbody"/>
              <w:tabs>
                <w:tab w:val="left" w:pos="797"/>
              </w:tabs>
              <w:spacing w:before="57" w:line="276" w:lineRule="auto"/>
            </w:pPr>
            <w:r>
              <w:t>.……………………………………………………..…………………………………</w:t>
            </w:r>
            <w:r>
              <w:t>………….………………………………...</w:t>
            </w:r>
          </w:p>
          <w:p w:rsidR="0097130C" w:rsidRDefault="00F019F4">
            <w:pPr>
              <w:pStyle w:val="Textbody"/>
              <w:tabs>
                <w:tab w:val="left" w:pos="705"/>
              </w:tabs>
              <w:spacing w:before="57" w:line="276" w:lineRule="auto"/>
            </w:pPr>
            <w:r>
              <w:t>…………………………………………………………………………………………………………………………………….…;</w:t>
            </w:r>
          </w:p>
          <w:p w:rsidR="0097130C" w:rsidRDefault="0097130C">
            <w:pPr>
              <w:pStyle w:val="Textbody"/>
              <w:tabs>
                <w:tab w:val="left" w:pos="705"/>
              </w:tabs>
              <w:spacing w:before="57" w:line="276" w:lineRule="auto"/>
            </w:pPr>
          </w:p>
        </w:tc>
      </w:tr>
    </w:tbl>
    <w:p w:rsidR="0097130C" w:rsidRDefault="0097130C">
      <w:pPr>
        <w:pStyle w:val="Textbody"/>
        <w:tabs>
          <w:tab w:val="left" w:pos="705"/>
        </w:tabs>
        <w:spacing w:line="360" w:lineRule="auto"/>
        <w:rPr>
          <w:sz w:val="12"/>
          <w:szCs w:val="12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7130C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Textbody"/>
              <w:tabs>
                <w:tab w:val="left" w:pos="797"/>
              </w:tabs>
              <w:spacing w:before="57" w:line="276" w:lineRule="auto"/>
            </w:pPr>
            <w:r>
              <w:rPr>
                <w:sz w:val="30"/>
                <w:szCs w:val="30"/>
              </w:rPr>
              <w:t xml:space="preserve">□ </w:t>
            </w:r>
            <w:r>
              <w:rPr>
                <w:rFonts w:eastAsia="Symbol" w:cs="Wingdings"/>
              </w:rPr>
              <w:t>Spesa complessiva prevista funzionale alla realizzazione dell’attività</w:t>
            </w:r>
            <w:r>
              <w:t xml:space="preserve"> * …………………………</w:t>
            </w:r>
            <w:proofErr w:type="gramStart"/>
            <w:r>
              <w:t>…….</w:t>
            </w:r>
            <w:proofErr w:type="gramEnd"/>
            <w:r>
              <w:t>.……………...</w:t>
            </w:r>
          </w:p>
          <w:p w:rsidR="0097130C" w:rsidRDefault="00F019F4">
            <w:pPr>
              <w:pStyle w:val="Textbody"/>
              <w:tabs>
                <w:tab w:val="left" w:pos="797"/>
              </w:tabs>
              <w:spacing w:before="57" w:line="276" w:lineRule="auto"/>
            </w:pPr>
            <w:r>
              <w:t>.……………………………………………………..…………………………………………….………………………………...;</w:t>
            </w:r>
          </w:p>
          <w:p w:rsidR="0097130C" w:rsidRDefault="0097130C">
            <w:pPr>
              <w:pStyle w:val="Textbody"/>
              <w:tabs>
                <w:tab w:val="left" w:pos="705"/>
              </w:tabs>
              <w:spacing w:before="57" w:line="276" w:lineRule="auto"/>
            </w:pPr>
          </w:p>
        </w:tc>
      </w:tr>
    </w:tbl>
    <w:p w:rsidR="0097130C" w:rsidRDefault="0097130C">
      <w:pPr>
        <w:pStyle w:val="Standard"/>
        <w:tabs>
          <w:tab w:val="left" w:pos="705"/>
        </w:tabs>
        <w:spacing w:line="360" w:lineRule="auto"/>
        <w:jc w:val="both"/>
        <w:rPr>
          <w:rFonts w:ascii="Arial" w:hAnsi="Arial"/>
          <w:sz w:val="12"/>
          <w:szCs w:val="12"/>
        </w:rPr>
      </w:pPr>
    </w:p>
    <w:p w:rsidR="0097130C" w:rsidRDefault="0097130C">
      <w:pPr>
        <w:pStyle w:val="Textbody"/>
        <w:spacing w:line="360" w:lineRule="auto"/>
        <w:rPr>
          <w:sz w:val="12"/>
          <w:szCs w:val="12"/>
        </w:rPr>
      </w:pPr>
    </w:p>
    <w:p w:rsidR="0097130C" w:rsidRDefault="00F019F4">
      <w:pPr>
        <w:pStyle w:val="Standard"/>
        <w:spacing w:before="227" w:after="57"/>
        <w:jc w:val="center"/>
      </w:pPr>
      <w:r>
        <w:rPr>
          <w:rFonts w:ascii="Arial" w:hAnsi="Arial"/>
          <w:b/>
          <w:sz w:val="24"/>
        </w:rPr>
        <w:t xml:space="preserve">S I   </w:t>
      </w:r>
      <w:proofErr w:type="spellStart"/>
      <w:r>
        <w:rPr>
          <w:rFonts w:ascii="Arial" w:hAnsi="Arial"/>
          <w:b/>
          <w:sz w:val="24"/>
        </w:rPr>
        <w:t>I</w:t>
      </w:r>
      <w:proofErr w:type="spellEnd"/>
      <w:r>
        <w:rPr>
          <w:rFonts w:ascii="Arial" w:hAnsi="Arial"/>
          <w:b/>
          <w:sz w:val="24"/>
        </w:rPr>
        <w:t xml:space="preserve"> M P E G N </w:t>
      </w:r>
      <w:r>
        <w:rPr>
          <w:rFonts w:ascii="Arial" w:hAnsi="Arial"/>
          <w:b/>
          <w:sz w:val="24"/>
        </w:rPr>
        <w:t>A</w:t>
      </w:r>
    </w:p>
    <w:p w:rsidR="0097130C" w:rsidRDefault="00F019F4">
      <w:pPr>
        <w:pStyle w:val="Standard"/>
        <w:numPr>
          <w:ilvl w:val="0"/>
          <w:numId w:val="19"/>
        </w:numPr>
        <w:tabs>
          <w:tab w:val="left" w:pos="621"/>
        </w:tabs>
        <w:spacing w:after="57" w:line="276" w:lineRule="auto"/>
        <w:ind w:left="283" w:hanging="283"/>
        <w:jc w:val="both"/>
        <w:rPr>
          <w:szCs w:val="20"/>
        </w:rPr>
      </w:pPr>
      <w:r>
        <w:rPr>
          <w:rFonts w:ascii="Arial" w:hAnsi="Arial"/>
          <w:szCs w:val="20"/>
        </w:rPr>
        <w:t>a presentare la documentazione richiesta al capo IV del Regolamento (</w:t>
      </w:r>
      <w:r>
        <w:rPr>
          <w:rFonts w:ascii="Arial" w:hAnsi="Arial"/>
          <w:sz w:val="16"/>
          <w:szCs w:val="16"/>
        </w:rPr>
        <w:t>1)</w:t>
      </w:r>
      <w:r>
        <w:rPr>
          <w:rFonts w:ascii="Arial" w:hAnsi="Arial"/>
          <w:szCs w:val="20"/>
        </w:rPr>
        <w:t>, nei termini ivi previsti, ai fini della liquidazione</w:t>
      </w:r>
      <w:r>
        <w:rPr>
          <w:rFonts w:ascii="Arial" w:hAnsi="Arial"/>
          <w:szCs w:val="20"/>
        </w:rPr>
        <w:t xml:space="preserve"> del contributo economico;</w:t>
      </w:r>
    </w:p>
    <w:p w:rsidR="0097130C" w:rsidRDefault="00F019F4">
      <w:pPr>
        <w:pStyle w:val="Standard"/>
        <w:numPr>
          <w:ilvl w:val="0"/>
          <w:numId w:val="19"/>
        </w:numPr>
        <w:tabs>
          <w:tab w:val="left" w:pos="621"/>
        </w:tabs>
        <w:spacing w:after="57" w:line="276" w:lineRule="auto"/>
        <w:ind w:left="283" w:hanging="283"/>
        <w:jc w:val="both"/>
        <w:rPr>
          <w:szCs w:val="20"/>
        </w:rPr>
      </w:pPr>
      <w:r>
        <w:rPr>
          <w:rFonts w:ascii="Arial" w:hAnsi="Arial"/>
          <w:szCs w:val="20"/>
        </w:rPr>
        <w:t xml:space="preserve">a presentare l’autocertificazione richiesta all’art. 16 comma 1 del Regolamento </w:t>
      </w:r>
      <w:r>
        <w:rPr>
          <w:rFonts w:ascii="Arial" w:hAnsi="Arial"/>
          <w:sz w:val="16"/>
          <w:szCs w:val="16"/>
        </w:rPr>
        <w:t>(1)</w:t>
      </w:r>
      <w:r>
        <w:rPr>
          <w:rFonts w:ascii="Arial" w:hAnsi="Arial"/>
          <w:szCs w:val="20"/>
        </w:rPr>
        <w:t>;</w:t>
      </w:r>
    </w:p>
    <w:p w:rsidR="0097130C" w:rsidRDefault="00F019F4">
      <w:pPr>
        <w:pStyle w:val="Standard"/>
        <w:numPr>
          <w:ilvl w:val="0"/>
          <w:numId w:val="19"/>
        </w:numPr>
        <w:tabs>
          <w:tab w:val="left" w:pos="621"/>
        </w:tabs>
        <w:spacing w:after="57" w:line="276" w:lineRule="auto"/>
        <w:ind w:left="283" w:hanging="283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a presentare un’autocertificazione, in conformità a quanto disposto dal D.P.R. n. 445/2000, dichiarante l’assenza di </w:t>
      </w:r>
      <w:r>
        <w:rPr>
          <w:rFonts w:ascii="Arial" w:hAnsi="Arial"/>
          <w:color w:val="000000"/>
          <w:szCs w:val="20"/>
        </w:rPr>
        <w:t>condanne con sentenza defi</w:t>
      </w:r>
      <w:r>
        <w:rPr>
          <w:rFonts w:ascii="Arial" w:hAnsi="Arial"/>
          <w:color w:val="000000"/>
          <w:szCs w:val="20"/>
        </w:rPr>
        <w:t>nitiva, decreti penali di condanna divenuti irrevocabili o di sentenze di applicazione della pena su richiesta ai sensi dell'articolo 444 del Codice di Procedura</w:t>
      </w:r>
      <w:r>
        <w:rPr>
          <w:rFonts w:ascii="Arial" w:hAnsi="Arial"/>
          <w:color w:val="000000"/>
          <w:szCs w:val="20"/>
        </w:rPr>
        <w:t xml:space="preserve"> Penale, per una delle cause di esclusione di cui agli artt. 94 e 95 del D. Lgs. n. 36/2023 </w:t>
      </w:r>
      <w:proofErr w:type="spellStart"/>
      <w:proofErr w:type="gramStart"/>
      <w:r>
        <w:rPr>
          <w:rFonts w:ascii="Arial" w:hAnsi="Arial"/>
          <w:color w:val="000000"/>
          <w:szCs w:val="20"/>
        </w:rPr>
        <w:t>ss.</w:t>
      </w:r>
      <w:r>
        <w:rPr>
          <w:rFonts w:ascii="Arial" w:hAnsi="Arial"/>
          <w:color w:val="000000"/>
          <w:szCs w:val="20"/>
        </w:rPr>
        <w:t>mm.ii</w:t>
      </w:r>
      <w:proofErr w:type="spellEnd"/>
      <w:proofErr w:type="gramEnd"/>
      <w:r>
        <w:rPr>
          <w:rFonts w:ascii="Arial" w:hAnsi="Arial"/>
          <w:color w:val="000000"/>
          <w:szCs w:val="20"/>
        </w:rPr>
        <w:t xml:space="preserve"> (Codice dei Contratti Pubblici), </w:t>
      </w:r>
      <w:r>
        <w:rPr>
          <w:rFonts w:ascii="Arial" w:hAnsi="Arial"/>
          <w:color w:val="000000"/>
          <w:szCs w:val="20"/>
        </w:rPr>
        <w:t>nei</w:t>
      </w:r>
      <w:r>
        <w:rPr>
          <w:rFonts w:ascii="Arial" w:hAnsi="Arial"/>
          <w:color w:val="000000"/>
          <w:szCs w:val="20"/>
        </w:rPr>
        <w:t xml:space="preserve"> confronti del/della legale rappresentante del soggetto beneficiario o di altri soggetti muniti di potere di rappresentanza, in base allo Statuto (vedi allegato 1);</w:t>
      </w:r>
    </w:p>
    <w:p w:rsidR="0097130C" w:rsidRDefault="00F019F4">
      <w:pPr>
        <w:pStyle w:val="Standard"/>
        <w:numPr>
          <w:ilvl w:val="0"/>
          <w:numId w:val="19"/>
        </w:numPr>
        <w:tabs>
          <w:tab w:val="left" w:pos="621"/>
        </w:tabs>
        <w:spacing w:after="57" w:line="276" w:lineRule="auto"/>
        <w:ind w:left="283" w:hanging="283"/>
        <w:jc w:val="both"/>
        <w:rPr>
          <w:szCs w:val="20"/>
        </w:rPr>
      </w:pPr>
      <w:r>
        <w:rPr>
          <w:rFonts w:ascii="Arial" w:hAnsi="Arial"/>
          <w:szCs w:val="20"/>
        </w:rPr>
        <w:t>a rispettare tutti gli altri obblighi previsti da</w:t>
      </w:r>
      <w:r>
        <w:rPr>
          <w:rFonts w:ascii="Arial" w:hAnsi="Arial"/>
          <w:szCs w:val="20"/>
        </w:rPr>
        <w:t xml:space="preserve">gli artt. 16, commi 2 e 3, e 19, comma 1 </w:t>
      </w:r>
      <w:r>
        <w:rPr>
          <w:rFonts w:ascii="Arial" w:hAnsi="Arial"/>
          <w:sz w:val="16"/>
          <w:szCs w:val="16"/>
        </w:rPr>
        <w:t>(1)</w:t>
      </w:r>
      <w:r>
        <w:rPr>
          <w:rFonts w:ascii="Arial" w:hAnsi="Arial"/>
          <w:szCs w:val="20"/>
        </w:rPr>
        <w:t>.</w:t>
      </w:r>
    </w:p>
    <w:p w:rsidR="0097130C" w:rsidRDefault="00F019F4">
      <w:pPr>
        <w:pStyle w:val="Textbody"/>
        <w:spacing w:before="17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P R E N D E   A T </w:t>
      </w:r>
      <w:proofErr w:type="spellStart"/>
      <w:r>
        <w:rPr>
          <w:b/>
          <w:sz w:val="24"/>
        </w:rPr>
        <w:t>T</w:t>
      </w:r>
      <w:proofErr w:type="spellEnd"/>
      <w:r>
        <w:rPr>
          <w:b/>
          <w:sz w:val="24"/>
        </w:rPr>
        <w:t xml:space="preserve"> O</w:t>
      </w:r>
    </w:p>
    <w:p w:rsidR="0097130C" w:rsidRDefault="00F019F4">
      <w:pPr>
        <w:pStyle w:val="Textbody"/>
        <w:numPr>
          <w:ilvl w:val="0"/>
          <w:numId w:val="20"/>
        </w:numPr>
        <w:tabs>
          <w:tab w:val="left" w:pos="621"/>
        </w:tabs>
        <w:spacing w:after="57" w:line="276" w:lineRule="auto"/>
        <w:ind w:left="283" w:hanging="283"/>
        <w:rPr>
          <w:szCs w:val="20"/>
        </w:rPr>
      </w:pPr>
      <w:r>
        <w:rPr>
          <w:szCs w:val="20"/>
        </w:rPr>
        <w:t>che l’ammontare del contributo non potrà supe</w:t>
      </w:r>
      <w:r>
        <w:rPr>
          <w:szCs w:val="20"/>
        </w:rPr>
        <w:t>rare il 50% delle spese sostenute per lo</w:t>
      </w:r>
      <w:r>
        <w:rPr>
          <w:szCs w:val="20"/>
        </w:rPr>
        <w:t xml:space="preserve"> svolgimento dell’iniziativa per la quale lo stesso è concesso;</w:t>
      </w:r>
    </w:p>
    <w:p w:rsidR="0097130C" w:rsidRDefault="00F019F4">
      <w:pPr>
        <w:pStyle w:val="Textbody"/>
        <w:numPr>
          <w:ilvl w:val="0"/>
          <w:numId w:val="20"/>
        </w:numPr>
        <w:tabs>
          <w:tab w:val="left" w:pos="621"/>
        </w:tabs>
        <w:spacing w:after="57" w:line="276" w:lineRule="auto"/>
        <w:ind w:left="283" w:hanging="283"/>
        <w:rPr>
          <w:szCs w:val="20"/>
        </w:rPr>
      </w:pPr>
      <w:r>
        <w:rPr>
          <w:szCs w:val="20"/>
        </w:rPr>
        <w:t>che il contributo o altro vantaggio eco</w:t>
      </w:r>
      <w:r>
        <w:rPr>
          <w:szCs w:val="20"/>
        </w:rPr>
        <w:t xml:space="preserve">nomico concesso potrà essere revocato o ridotto nei casi previsti agli artt. 17, 18 e 19 </w:t>
      </w:r>
      <w:r>
        <w:rPr>
          <w:sz w:val="16"/>
          <w:szCs w:val="16"/>
        </w:rPr>
        <w:t>(1).</w:t>
      </w:r>
    </w:p>
    <w:p w:rsidR="0097130C" w:rsidRDefault="00F019F4">
      <w:pPr>
        <w:pStyle w:val="Textbody"/>
        <w:numPr>
          <w:ilvl w:val="0"/>
          <w:numId w:val="20"/>
        </w:numPr>
        <w:tabs>
          <w:tab w:val="left" w:pos="621"/>
        </w:tabs>
        <w:spacing w:after="57" w:line="276" w:lineRule="auto"/>
        <w:ind w:left="283" w:hanging="283"/>
      </w:pPr>
      <w:r>
        <w:rPr>
          <w:szCs w:val="20"/>
        </w:rPr>
        <w:t xml:space="preserve">che la liquidazione del contributo avverrà nel rispetto delle disposizioni dell’art. 15 </w:t>
      </w:r>
      <w:r>
        <w:rPr>
          <w:rFonts w:eastAsia="Symbol" w:cs="Wingdings"/>
          <w:sz w:val="16"/>
          <w:szCs w:val="16"/>
        </w:rPr>
        <w:t>(1)</w:t>
      </w:r>
    </w:p>
    <w:p w:rsidR="0097130C" w:rsidRDefault="00F019F4">
      <w:pPr>
        <w:pStyle w:val="Standard"/>
        <w:spacing w:before="170" w:after="57" w:line="276" w:lineRule="auto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D I C H I A R A    </w:t>
      </w:r>
      <w:proofErr w:type="spellStart"/>
      <w:r>
        <w:rPr>
          <w:rFonts w:ascii="Arial" w:hAnsi="Arial"/>
          <w:b/>
          <w:bCs/>
          <w:sz w:val="24"/>
        </w:rPr>
        <w:t>A</w:t>
      </w:r>
      <w:proofErr w:type="spellEnd"/>
      <w:r>
        <w:rPr>
          <w:rFonts w:ascii="Arial" w:hAnsi="Arial"/>
          <w:b/>
          <w:bCs/>
          <w:sz w:val="24"/>
        </w:rPr>
        <w:t xml:space="preserve"> L T R E S Ì</w:t>
      </w:r>
    </w:p>
    <w:p w:rsidR="0097130C" w:rsidRDefault="0097130C">
      <w:pPr>
        <w:pStyle w:val="Standard"/>
        <w:jc w:val="both"/>
        <w:rPr>
          <w:rFonts w:ascii="Arial" w:hAnsi="Arial" w:cs="Arial"/>
          <w:sz w:val="12"/>
          <w:szCs w:val="12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7130C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□</w:t>
            </w:r>
            <w:r>
              <w:rPr>
                <w:rFonts w:ascii="Arial" w:hAnsi="Arial"/>
              </w:rPr>
              <w:t>**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l’iniziativa per la quale il soggetto beneficiario riceve il contributo, </w:t>
            </w:r>
            <w:r>
              <w:rPr>
                <w:rFonts w:ascii="Arial" w:hAnsi="Arial" w:cs="Arial"/>
              </w:rPr>
              <w:t>non ha, sebbene occasionale, alcun carattere commerciale, suscettibile cioè di corrispettivi, qualsiasi sia la loro destinazione, e quindi non assimilabile ad impresa a norma dell’ar</w:t>
            </w:r>
            <w:r>
              <w:rPr>
                <w:rFonts w:ascii="Arial" w:hAnsi="Arial" w:cs="Arial"/>
              </w:rPr>
              <w:t>t. 55 del D.P.R. n. 917/1986, che ri</w:t>
            </w:r>
            <w:r>
              <w:rPr>
                <w:rFonts w:ascii="Arial" w:hAnsi="Arial" w:cs="Arial"/>
              </w:rPr>
              <w:t>chiama l’art. 2195 del c.c.;</w:t>
            </w:r>
          </w:p>
        </w:tc>
      </w:tr>
      <w:tr w:rsidR="0097130C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□</w:t>
            </w:r>
            <w:r>
              <w:rPr>
                <w:rFonts w:ascii="Arial" w:hAnsi="Arial"/>
              </w:rPr>
              <w:t xml:space="preserve">** </w:t>
            </w:r>
            <w:r>
              <w:rPr>
                <w:rFonts w:ascii="Arial" w:hAnsi="Arial" w:cs="Arial"/>
              </w:rPr>
              <w:t>l’iniziativa per la quale il soggetto beneficiario</w:t>
            </w:r>
            <w:r>
              <w:rPr>
                <w:rFonts w:ascii="Arial" w:hAnsi="Arial" w:cs="Arial"/>
              </w:rPr>
              <w:t xml:space="preserve"> riceve il contributo, </w:t>
            </w:r>
            <w:r>
              <w:rPr>
                <w:rFonts w:ascii="Arial" w:hAnsi="Arial" w:cs="Arial"/>
              </w:rPr>
              <w:t>ha carattere assimilabile ad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impresa</w:t>
            </w:r>
            <w:r>
              <w:rPr>
                <w:rFonts w:ascii="Arial" w:hAnsi="Arial" w:cs="Arial"/>
              </w:rPr>
              <w:t>, a norma dell’art. 55 del D.P.R. n. 917/1986, che richiama l’art. 2195 del c.c., e che pertanto, è soggetta alla ritenuta I.R.E.S.</w:t>
            </w:r>
          </w:p>
        </w:tc>
      </w:tr>
    </w:tbl>
    <w:p w:rsidR="0097130C" w:rsidRDefault="0097130C">
      <w:pPr>
        <w:pStyle w:val="Standard"/>
        <w:jc w:val="both"/>
        <w:rPr>
          <w:rFonts w:ascii="Arial" w:hAnsi="Arial" w:cs="Arial"/>
          <w:sz w:val="12"/>
          <w:szCs w:val="12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7130C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0C" w:rsidRDefault="00F019F4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>di non aver percepito altri contributi dall'Amministrazione</w:t>
            </w:r>
            <w:r>
              <w:rPr>
                <w:rFonts w:ascii="Arial" w:hAnsi="Arial" w:cs="Arial"/>
              </w:rPr>
              <w:t xml:space="preserve"> comunale per la medesima iniziativa (2);</w:t>
            </w:r>
          </w:p>
        </w:tc>
      </w:tr>
    </w:tbl>
    <w:p w:rsidR="0097130C" w:rsidRDefault="00F019F4">
      <w:pPr>
        <w:pStyle w:val="Standard"/>
        <w:numPr>
          <w:ilvl w:val="0"/>
          <w:numId w:val="21"/>
        </w:numPr>
        <w:tabs>
          <w:tab w:val="left" w:pos="621"/>
        </w:tabs>
        <w:spacing w:before="113" w:line="276" w:lineRule="auto"/>
        <w:ind w:left="283" w:hanging="283"/>
        <w:jc w:val="both"/>
        <w:rPr>
          <w:szCs w:val="20"/>
        </w:rPr>
      </w:pPr>
      <w:r>
        <w:rPr>
          <w:rFonts w:ascii="Arial" w:hAnsi="Arial"/>
          <w:szCs w:val="20"/>
        </w:rPr>
        <w:t>di aver preso visione del vigente Regolamento comunale per la concessione di contributi e/o altri vantaggi economici e del Patrocinio;</w:t>
      </w:r>
    </w:p>
    <w:p w:rsidR="0097130C" w:rsidRDefault="00F019F4">
      <w:pPr>
        <w:pStyle w:val="Standard"/>
        <w:numPr>
          <w:ilvl w:val="0"/>
          <w:numId w:val="21"/>
        </w:numPr>
        <w:tabs>
          <w:tab w:val="left" w:pos="621"/>
        </w:tabs>
        <w:spacing w:line="276" w:lineRule="auto"/>
        <w:ind w:left="283" w:hanging="283"/>
        <w:jc w:val="both"/>
        <w:rPr>
          <w:szCs w:val="20"/>
        </w:rPr>
      </w:pPr>
      <w:r>
        <w:rPr>
          <w:rFonts w:ascii="Arial" w:hAnsi="Arial"/>
          <w:color w:val="000000"/>
          <w:szCs w:val="20"/>
        </w:rPr>
        <w:t xml:space="preserve">che tutti gli oneri, i rischi di gestione e le responsabilità inerenti </w:t>
      </w:r>
      <w:r>
        <w:rPr>
          <w:rFonts w:ascii="Arial" w:hAnsi="Arial"/>
          <w:color w:val="000000"/>
          <w:szCs w:val="20"/>
        </w:rPr>
        <w:t>all’attività per la quale viene richiesto il contributo restano a carico del/della richiedente, intendendosi l’Amministrazione Comunale esonerata da qualsiasi genere di responsabilità;</w:t>
      </w:r>
    </w:p>
    <w:p w:rsidR="0097130C" w:rsidRDefault="00F019F4">
      <w:pPr>
        <w:pStyle w:val="Standard"/>
        <w:numPr>
          <w:ilvl w:val="0"/>
          <w:numId w:val="21"/>
        </w:numPr>
        <w:tabs>
          <w:tab w:val="left" w:pos="621"/>
        </w:tabs>
        <w:spacing w:after="57" w:line="276" w:lineRule="auto"/>
        <w:ind w:left="283" w:hanging="283"/>
        <w:jc w:val="both"/>
        <w:rPr>
          <w:szCs w:val="20"/>
        </w:rPr>
      </w:pPr>
      <w:r>
        <w:rPr>
          <w:rFonts w:ascii="Arial" w:hAnsi="Arial"/>
          <w:szCs w:val="20"/>
        </w:rPr>
        <w:t xml:space="preserve">di aver preso visione dell’informativa sul trattamento dei dati </w:t>
      </w:r>
      <w:r>
        <w:rPr>
          <w:rFonts w:ascii="Arial" w:hAnsi="Arial"/>
          <w:szCs w:val="20"/>
        </w:rPr>
        <w:t>personali ai sensi degli artt. 13 e 14 del Regolamento Unione Europea n. 679/2016 (GDPR), in calce al presente modulo.</w:t>
      </w:r>
    </w:p>
    <w:p w:rsidR="0097130C" w:rsidRDefault="00F019F4">
      <w:pPr>
        <w:pStyle w:val="Standard"/>
        <w:spacing w:after="57" w:line="360" w:lineRule="auto"/>
        <w:jc w:val="both"/>
        <w:rPr>
          <w:rFonts w:ascii="Arial" w:hAnsi="Arial"/>
        </w:rPr>
      </w:pPr>
      <w:r>
        <w:rPr>
          <w:rFonts w:ascii="Arial" w:hAnsi="Arial"/>
        </w:rPr>
        <w:t>Perugia, lì 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7130C" w:rsidRDefault="00F019F4">
      <w:pPr>
        <w:pStyle w:val="Standard"/>
        <w:spacing w:after="57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97130C" w:rsidRDefault="00F019F4">
      <w:pPr>
        <w:pStyle w:val="Standard"/>
        <w:spacing w:after="57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Firma del/della </w:t>
      </w:r>
      <w:r>
        <w:rPr>
          <w:rFonts w:ascii="Arial" w:hAnsi="Arial"/>
        </w:rPr>
        <w:t>dichiarante</w:t>
      </w:r>
    </w:p>
    <w:p w:rsidR="0097130C" w:rsidRDefault="00F019F4">
      <w:pPr>
        <w:pStyle w:val="Standard"/>
        <w:spacing w:after="5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7130C" w:rsidRDefault="00F019F4">
      <w:pPr>
        <w:pStyle w:val="Standard"/>
        <w:spacing w:after="57"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……….………...…..……………………………………………..</w:t>
      </w:r>
    </w:p>
    <w:p w:rsidR="0097130C" w:rsidRDefault="00F019F4">
      <w:pPr>
        <w:pStyle w:val="Standard"/>
        <w:spacing w:after="5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NOTE:</w:t>
      </w:r>
    </w:p>
    <w:p w:rsidR="0097130C" w:rsidRDefault="00F019F4">
      <w:pPr>
        <w:pStyle w:val="Standard"/>
        <w:numPr>
          <w:ilvl w:val="0"/>
          <w:numId w:val="22"/>
        </w:numPr>
        <w:spacing w:after="57"/>
        <w:ind w:left="340" w:hanging="3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Tutti gl</w:t>
      </w:r>
      <w:r>
        <w:rPr>
          <w:rFonts w:ascii="Arial" w:hAnsi="Arial"/>
          <w:sz w:val="18"/>
          <w:szCs w:val="18"/>
        </w:rPr>
        <w:t xml:space="preserve">i articoli menzionati nel presente modulo, ove non diversamente indicato, si riferiscono al </w:t>
      </w:r>
      <w:r>
        <w:rPr>
          <w:rFonts w:ascii="Arial" w:hAnsi="Arial"/>
          <w:sz w:val="18"/>
          <w:szCs w:val="18"/>
        </w:rPr>
        <w:t xml:space="preserve">“Regolamento comunale per la concessione di contributi, di altri vantaggi economici e di patrocini” </w:t>
      </w:r>
      <w:r>
        <w:rPr>
          <w:rFonts w:ascii="Arial" w:hAnsi="Arial"/>
          <w:sz w:val="18"/>
          <w:szCs w:val="18"/>
        </w:rPr>
        <w:t>del Comune di Perugia, approvato con deliberazione del Consiglio</w:t>
      </w:r>
      <w:r>
        <w:rPr>
          <w:rFonts w:ascii="Arial" w:hAnsi="Arial"/>
          <w:sz w:val="18"/>
          <w:szCs w:val="18"/>
        </w:rPr>
        <w:t xml:space="preserve"> Comunale n. 102 del 7.7.2025, reperibile sul sito istituzionale del Comune di Perugia.</w:t>
      </w:r>
    </w:p>
    <w:p w:rsidR="0097130C" w:rsidRDefault="00F019F4">
      <w:pPr>
        <w:pStyle w:val="Standard"/>
        <w:numPr>
          <w:ilvl w:val="0"/>
          <w:numId w:val="11"/>
        </w:numPr>
        <w:spacing w:after="57"/>
        <w:ind w:left="0" w:firstLine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possono essere richiesti contributi in denaro a diversi uffici comunali per la medesima iniziativa.</w:t>
      </w:r>
    </w:p>
    <w:p w:rsidR="0097130C" w:rsidRDefault="00F019F4">
      <w:pPr>
        <w:pStyle w:val="Standard"/>
        <w:numPr>
          <w:ilvl w:val="0"/>
          <w:numId w:val="11"/>
        </w:numPr>
        <w:spacing w:after="57"/>
        <w:ind w:left="397" w:hanging="39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Allegare la copia del documento di identità della persona richie</w:t>
      </w:r>
      <w:r>
        <w:rPr>
          <w:rFonts w:ascii="Arial" w:hAnsi="Arial"/>
          <w:b/>
          <w:bCs/>
          <w:sz w:val="18"/>
          <w:szCs w:val="18"/>
        </w:rPr>
        <w:t>dente.</w:t>
      </w:r>
      <w:r>
        <w:rPr>
          <w:rFonts w:ascii="Arial" w:hAnsi="Arial"/>
          <w:sz w:val="18"/>
          <w:szCs w:val="18"/>
        </w:rPr>
        <w:t xml:space="preserve"> Qualora la compilazione avvenga da parte di un soggetto delegato, è necessario allegare al presente modulo la delega e la copia del documento di identità della persona delegante.</w:t>
      </w:r>
    </w:p>
    <w:p w:rsidR="0097130C" w:rsidRDefault="00F019F4">
      <w:pPr>
        <w:pStyle w:val="Standard"/>
        <w:numPr>
          <w:ilvl w:val="0"/>
          <w:numId w:val="11"/>
        </w:numPr>
        <w:spacing w:after="57"/>
        <w:ind w:left="0" w:firstLine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La persona giuridica deve rientrare tra i soggetti beneficiari di cui </w:t>
      </w:r>
      <w:r>
        <w:rPr>
          <w:rFonts w:ascii="Arial" w:hAnsi="Arial"/>
          <w:sz w:val="18"/>
          <w:szCs w:val="18"/>
        </w:rPr>
        <w:t>all’art. 4 del Regolamento.</w:t>
      </w:r>
    </w:p>
    <w:p w:rsidR="0097130C" w:rsidRDefault="00F019F4">
      <w:pPr>
        <w:pStyle w:val="Standard"/>
        <w:numPr>
          <w:ilvl w:val="0"/>
          <w:numId w:val="11"/>
        </w:numPr>
        <w:spacing w:after="57"/>
        <w:ind w:left="0" w:firstLine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Allegare la relazione descrittiva del progetto e lo schema di piano economico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>come previsto nell’avviso.</w:t>
      </w:r>
    </w:p>
    <w:p w:rsidR="0097130C" w:rsidRDefault="0097130C">
      <w:pPr>
        <w:pStyle w:val="Standard"/>
        <w:jc w:val="center"/>
        <w:rPr>
          <w:rFonts w:ascii="Arial" w:hAnsi="Arial"/>
          <w:b/>
          <w:szCs w:val="20"/>
        </w:rPr>
      </w:pPr>
    </w:p>
    <w:p w:rsidR="0097130C" w:rsidRDefault="00F019F4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szCs w:val="20"/>
        </w:rPr>
        <w:t>INFORMATIVA AI SENSI DEL REGOLAMENTO UE N. 679/2016 -</w:t>
      </w:r>
    </w:p>
    <w:p w:rsidR="0097130C" w:rsidRDefault="00F019F4">
      <w:pPr>
        <w:pStyle w:val="Standard"/>
        <w:jc w:val="center"/>
        <w:rPr>
          <w:rFonts w:ascii="Arial" w:hAnsi="Arial"/>
          <w:szCs w:val="20"/>
        </w:rPr>
      </w:pPr>
      <w:r>
        <w:rPr>
          <w:rFonts w:ascii="Arial" w:hAnsi="Arial"/>
          <w:b/>
          <w:szCs w:val="20"/>
        </w:rPr>
        <w:t xml:space="preserve">REGOLAMENTO GENERALE SUL TRATTAMENTO DEI DATI PERSONALI  </w:t>
      </w:r>
    </w:p>
    <w:p w:rsidR="0097130C" w:rsidRDefault="0097130C">
      <w:pPr>
        <w:pStyle w:val="Standard"/>
        <w:jc w:val="center"/>
        <w:rPr>
          <w:rFonts w:ascii="Arial" w:hAnsi="Arial"/>
          <w:b/>
          <w:bCs/>
          <w:szCs w:val="20"/>
        </w:rPr>
      </w:pPr>
    </w:p>
    <w:p w:rsidR="0097130C" w:rsidRDefault="00F019F4">
      <w:pPr>
        <w:pStyle w:val="Default"/>
        <w:jc w:val="both"/>
      </w:pPr>
      <w:r>
        <w:rPr>
          <w:sz w:val="18"/>
          <w:szCs w:val="18"/>
        </w:rPr>
        <w:t xml:space="preserve">Ai sensi </w:t>
      </w:r>
      <w:r>
        <w:rPr>
          <w:sz w:val="18"/>
          <w:szCs w:val="18"/>
        </w:rPr>
        <w:t>dell’art. 13 del “</w:t>
      </w:r>
      <w:r>
        <w:rPr>
          <w:i/>
          <w:iCs/>
          <w:sz w:val="18"/>
          <w:szCs w:val="18"/>
        </w:rPr>
        <w:t>Regolamento generale sulla protezione dei dati</w:t>
      </w:r>
      <w:r>
        <w:rPr>
          <w:sz w:val="18"/>
          <w:szCs w:val="18"/>
        </w:rPr>
        <w:t xml:space="preserve">” </w:t>
      </w:r>
      <w:proofErr w:type="gramStart"/>
      <w:r>
        <w:rPr>
          <w:sz w:val="18"/>
          <w:szCs w:val="18"/>
        </w:rPr>
        <w:t>Reg.(</w:t>
      </w:r>
      <w:proofErr w:type="gramEnd"/>
      <w:r>
        <w:rPr>
          <w:sz w:val="18"/>
          <w:szCs w:val="18"/>
        </w:rPr>
        <w:t>UE)2016/679 (“</w:t>
      </w:r>
      <w:r>
        <w:rPr>
          <w:i/>
          <w:iCs/>
          <w:sz w:val="18"/>
          <w:szCs w:val="18"/>
        </w:rPr>
        <w:t>General Data Protection Regulation</w:t>
      </w:r>
      <w:r>
        <w:rPr>
          <w:sz w:val="18"/>
          <w:szCs w:val="18"/>
        </w:rPr>
        <w:t>”, in seguito: GDPR), s</w:t>
      </w:r>
      <w:r>
        <w:rPr>
          <w:rFonts w:eastAsia="Calibri"/>
          <w:sz w:val="18"/>
          <w:szCs w:val="18"/>
        </w:rPr>
        <w:t>i forniscono di seguito le informazioni su come sono trattati i dati personali da Lei conferiti per i procedimenti</w:t>
      </w:r>
      <w:r>
        <w:rPr>
          <w:rFonts w:eastAsia="Calibri"/>
          <w:sz w:val="18"/>
          <w:szCs w:val="18"/>
        </w:rPr>
        <w:t xml:space="preserve"> di:</w:t>
      </w:r>
    </w:p>
    <w:p w:rsidR="0097130C" w:rsidRDefault="00F019F4">
      <w:pPr>
        <w:pStyle w:val="Default"/>
        <w:numPr>
          <w:ilvl w:val="0"/>
          <w:numId w:val="23"/>
        </w:numPr>
        <w:jc w:val="both"/>
        <w:rPr>
          <w:rFonts w:eastAsia="Calibri"/>
          <w:b/>
          <w:bCs/>
          <w:kern w:val="0"/>
          <w:sz w:val="18"/>
          <w:szCs w:val="18"/>
        </w:rPr>
      </w:pPr>
      <w:r>
        <w:rPr>
          <w:rFonts w:eastAsia="Calibri"/>
          <w:b/>
          <w:bCs/>
          <w:kern w:val="0"/>
          <w:sz w:val="18"/>
          <w:szCs w:val="18"/>
        </w:rPr>
        <w:t>Domanda per la concessione di contributi e/o altri vantaggi economici</w:t>
      </w:r>
    </w:p>
    <w:p w:rsidR="0097130C" w:rsidRDefault="00F019F4">
      <w:pPr>
        <w:pStyle w:val="Default"/>
        <w:numPr>
          <w:ilvl w:val="0"/>
          <w:numId w:val="23"/>
        </w:numPr>
        <w:jc w:val="both"/>
        <w:rPr>
          <w:rFonts w:eastAsia="Calibri"/>
          <w:b/>
          <w:bCs/>
          <w:kern w:val="0"/>
          <w:sz w:val="18"/>
          <w:szCs w:val="18"/>
        </w:rPr>
      </w:pPr>
      <w:r>
        <w:rPr>
          <w:rFonts w:eastAsia="Calibri"/>
          <w:b/>
          <w:bCs/>
          <w:kern w:val="0"/>
          <w:sz w:val="18"/>
          <w:szCs w:val="18"/>
        </w:rPr>
        <w:t>Rendicontazione delle spese e delle entrate per l’attività/iniziativa per la quale è stato concesso un contributo</w:t>
      </w:r>
    </w:p>
    <w:p w:rsidR="0097130C" w:rsidRDefault="0097130C">
      <w:pPr>
        <w:pStyle w:val="Default"/>
        <w:jc w:val="both"/>
        <w:rPr>
          <w:sz w:val="18"/>
          <w:szCs w:val="18"/>
        </w:rPr>
      </w:pPr>
    </w:p>
    <w:p w:rsidR="0097130C" w:rsidRDefault="0097130C">
      <w:pPr>
        <w:pStyle w:val="Default"/>
        <w:jc w:val="both"/>
        <w:rPr>
          <w:b/>
          <w:bCs/>
          <w:sz w:val="18"/>
          <w:szCs w:val="18"/>
        </w:rPr>
      </w:pPr>
    </w:p>
    <w:p w:rsidR="0097130C" w:rsidRDefault="00F019F4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TITOLARE DEL TRATTAMENTO E RESPONSABILE PROTEZIONE DATI</w:t>
      </w:r>
    </w:p>
    <w:p w:rsidR="0097130C" w:rsidRDefault="00F019F4">
      <w:pPr>
        <w:pStyle w:val="Default"/>
        <w:jc w:val="both"/>
      </w:pPr>
      <w:r>
        <w:rPr>
          <w:rFonts w:eastAsia="Calibri"/>
          <w:sz w:val="18"/>
          <w:szCs w:val="18"/>
        </w:rPr>
        <w:t>Il Titola</w:t>
      </w:r>
      <w:r>
        <w:rPr>
          <w:rFonts w:eastAsia="Calibri"/>
          <w:sz w:val="18"/>
          <w:szCs w:val="18"/>
        </w:rPr>
        <w:t>re del trattamento è il Comune di Perugia</w:t>
      </w:r>
      <w:r>
        <w:rPr>
          <w:rFonts w:eastAsia="Calibri"/>
          <w:i/>
          <w:iCs/>
          <w:sz w:val="18"/>
          <w:szCs w:val="18"/>
        </w:rPr>
        <w:t>,</w:t>
      </w:r>
      <w:r>
        <w:rPr>
          <w:rFonts w:eastAsia="Calibri"/>
          <w:sz w:val="18"/>
          <w:szCs w:val="18"/>
        </w:rPr>
        <w:t xml:space="preserve"> con sede in Corso</w:t>
      </w:r>
      <w:r>
        <w:rPr>
          <w:rFonts w:eastAsia="Calibri"/>
          <w:sz w:val="18"/>
          <w:szCs w:val="18"/>
        </w:rPr>
        <w:t xml:space="preserve"> Vannucci, 19, 06125 Perugia,</w:t>
      </w:r>
    </w:p>
    <w:p w:rsidR="0097130C" w:rsidRDefault="00F019F4">
      <w:pPr>
        <w:pStyle w:val="Default"/>
        <w:jc w:val="both"/>
      </w:pPr>
      <w:r>
        <w:rPr>
          <w:rFonts w:eastAsia="Calibri"/>
          <w:sz w:val="18"/>
          <w:szCs w:val="18"/>
          <w:lang/>
        </w:rPr>
        <w:t xml:space="preserve">PEC: </w:t>
      </w:r>
      <w:r>
        <w:rPr>
          <w:rFonts w:eastAsia="Calibri"/>
          <w:iCs/>
          <w:color w:val="auto"/>
          <w:kern w:val="0"/>
          <w:sz w:val="18"/>
          <w:szCs w:val="18"/>
          <w:lang/>
        </w:rPr>
        <w:t>comune.perugia@postacert.umbria.it</w:t>
      </w:r>
    </w:p>
    <w:p w:rsidR="0097130C" w:rsidRDefault="0097130C">
      <w:pPr>
        <w:pStyle w:val="Default"/>
        <w:jc w:val="both"/>
        <w:rPr>
          <w:sz w:val="18"/>
          <w:szCs w:val="18"/>
        </w:rPr>
      </w:pPr>
    </w:p>
    <w:p w:rsidR="0097130C" w:rsidRDefault="0097130C">
      <w:pPr>
        <w:pStyle w:val="Default"/>
        <w:jc w:val="both"/>
        <w:rPr>
          <w:rFonts w:eastAsia="Calibri" w:cs="Calibri"/>
          <w:b/>
          <w:bCs/>
          <w:color w:val="00000A"/>
          <w:kern w:val="0"/>
          <w:sz w:val="18"/>
          <w:szCs w:val="18"/>
          <w:lang w:bidi="ar-SA"/>
        </w:rPr>
      </w:pPr>
    </w:p>
    <w:p w:rsidR="0097130C" w:rsidRDefault="00F019F4">
      <w:pPr>
        <w:pStyle w:val="Default"/>
        <w:jc w:val="both"/>
      </w:pPr>
      <w:r>
        <w:rPr>
          <w:rFonts w:eastAsia="Calibri" w:cs="Calibri"/>
          <w:b/>
          <w:bCs/>
          <w:color w:val="00000A"/>
          <w:kern w:val="0"/>
          <w:sz w:val="18"/>
          <w:szCs w:val="18"/>
          <w:lang w:bidi="ar-SA"/>
        </w:rPr>
        <w:t xml:space="preserve">BASE GIURIDICA E </w:t>
      </w:r>
      <w:proofErr w:type="gramStart"/>
      <w:r>
        <w:rPr>
          <w:rFonts w:eastAsia="Calibri" w:cs="Calibri"/>
          <w:b/>
          <w:bCs/>
          <w:color w:val="00000A"/>
          <w:kern w:val="0"/>
          <w:sz w:val="18"/>
          <w:szCs w:val="18"/>
          <w:lang w:bidi="ar-SA"/>
        </w:rPr>
        <w:t xml:space="preserve">FINALITÀ </w:t>
      </w:r>
      <w:r>
        <w:rPr>
          <w:rFonts w:cs="Calibri"/>
          <w:b/>
          <w:bCs/>
          <w:sz w:val="18"/>
          <w:szCs w:val="18"/>
        </w:rPr>
        <w:t xml:space="preserve"> DEL</w:t>
      </w:r>
      <w:proofErr w:type="gramEnd"/>
      <w:r>
        <w:rPr>
          <w:rFonts w:cs="Calibri"/>
          <w:b/>
          <w:bCs/>
          <w:sz w:val="18"/>
          <w:szCs w:val="18"/>
        </w:rPr>
        <w:t xml:space="preserve"> TRATTAMENTO</w:t>
      </w:r>
    </w:p>
    <w:p w:rsidR="0097130C" w:rsidRDefault="00F019F4">
      <w:pPr>
        <w:pStyle w:val="Default"/>
        <w:jc w:val="both"/>
      </w:pPr>
      <w:r>
        <w:rPr>
          <w:rStyle w:val="Enfasigrassetto"/>
          <w:rFonts w:eastAsia="Calibri"/>
          <w:b w:val="0"/>
          <w:sz w:val="18"/>
          <w:szCs w:val="18"/>
        </w:rPr>
        <w:t>Il Titolare tratta i dati personali ai sens</w:t>
      </w:r>
      <w:r>
        <w:rPr>
          <w:rStyle w:val="Enfasigrassetto"/>
          <w:rFonts w:eastAsia="Calibri"/>
          <w:b w:val="0"/>
          <w:sz w:val="18"/>
          <w:szCs w:val="18"/>
        </w:rPr>
        <w:t xml:space="preserve">i dell’art. 6, par. 1, lett. c) GDPR, al fine di adempiere agli obblighi di legge e regolamentari connessi alla richiesta di erogazione di un contributo economico ed alla successiva rendicontazione delle spese e delle entrate per le attività od iniziative </w:t>
      </w:r>
      <w:r>
        <w:rPr>
          <w:rStyle w:val="Enfasigrassetto"/>
          <w:rFonts w:eastAsia="Calibri"/>
          <w:b w:val="0"/>
          <w:sz w:val="18"/>
          <w:szCs w:val="18"/>
        </w:rPr>
        <w:t>per le quali il contributo è stato concesso.</w:t>
      </w:r>
    </w:p>
    <w:p w:rsidR="0097130C" w:rsidRDefault="00F019F4">
      <w:pPr>
        <w:pStyle w:val="Default"/>
        <w:jc w:val="both"/>
      </w:pPr>
      <w:r>
        <w:rPr>
          <w:rStyle w:val="Enfasigrassetto"/>
          <w:rFonts w:eastAsia="Calibri"/>
          <w:b w:val="0"/>
          <w:sz w:val="18"/>
          <w:szCs w:val="18"/>
        </w:rPr>
        <w:t xml:space="preserve">In particolare, la raccolta dati è necessaria per dare seguito agli obblighi di cui al </w:t>
      </w:r>
      <w:r>
        <w:rPr>
          <w:rStyle w:val="Enfasigrassetto"/>
          <w:rFonts w:eastAsia="Calibri"/>
          <w:b w:val="0"/>
          <w:iCs/>
          <w:color w:val="auto"/>
          <w:kern w:val="0"/>
          <w:sz w:val="18"/>
          <w:szCs w:val="18"/>
          <w:lang/>
        </w:rPr>
        <w:t>“Regolamento comunale per la concessione di contributi, di altri vantaggi economici e di patrocini” del Comune di Perugia.</w:t>
      </w:r>
    </w:p>
    <w:p w:rsidR="0097130C" w:rsidRDefault="00F019F4">
      <w:pPr>
        <w:pStyle w:val="Default"/>
        <w:jc w:val="both"/>
      </w:pPr>
      <w:r>
        <w:rPr>
          <w:rStyle w:val="Enfasigrassetto"/>
          <w:rFonts w:eastAsia="Calibri"/>
          <w:b w:val="0"/>
          <w:sz w:val="18"/>
          <w:szCs w:val="18"/>
        </w:rPr>
        <w:t>I dati conferiti sono trattati esclusivamente per lo svolgimento dei procedimenti amministrativi correlati, finalizzati alla corretta verifica dei requisiti generali per l’ammissione al contributo e per la successiva liquidazione dei con</w:t>
      </w:r>
      <w:r>
        <w:rPr>
          <w:rStyle w:val="Enfasigrassetto"/>
          <w:rFonts w:eastAsia="Calibri"/>
          <w:b w:val="0"/>
          <w:sz w:val="18"/>
          <w:szCs w:val="18"/>
        </w:rPr>
        <w:t>tributi concessi. Il trattamento non prevede l’acquisizione di categorie particolari di dati personali (art. 9 GDPR), ma richiede il conferimento di dati personali relativi a condanne penali e reati (art. 10 GDPR) per verificare eventuali motivi di mancata</w:t>
      </w:r>
      <w:r>
        <w:rPr>
          <w:rStyle w:val="Enfasigrassetto"/>
          <w:rFonts w:eastAsia="Calibri"/>
          <w:b w:val="0"/>
          <w:sz w:val="18"/>
          <w:szCs w:val="18"/>
        </w:rPr>
        <w:t xml:space="preserve"> concessione o di revoca dei benefici.</w:t>
      </w:r>
    </w:p>
    <w:p w:rsidR="0097130C" w:rsidRDefault="0097130C">
      <w:pPr>
        <w:pStyle w:val="Default"/>
        <w:jc w:val="both"/>
        <w:rPr>
          <w:sz w:val="18"/>
          <w:szCs w:val="18"/>
        </w:rPr>
      </w:pPr>
    </w:p>
    <w:p w:rsidR="0097130C" w:rsidRDefault="0097130C">
      <w:pPr>
        <w:pStyle w:val="Default"/>
        <w:jc w:val="both"/>
        <w:rPr>
          <w:rFonts w:cs="Calibri"/>
          <w:b/>
          <w:bCs/>
          <w:sz w:val="18"/>
          <w:szCs w:val="18"/>
        </w:rPr>
      </w:pPr>
    </w:p>
    <w:p w:rsidR="0097130C" w:rsidRDefault="00F019F4">
      <w:pPr>
        <w:pStyle w:val="Default"/>
        <w:jc w:val="both"/>
      </w:pPr>
      <w:r>
        <w:rPr>
          <w:rFonts w:cs="Calibri"/>
          <w:b/>
          <w:bCs/>
          <w:sz w:val="18"/>
          <w:szCs w:val="18"/>
        </w:rPr>
        <w:t>DIRITTI D</w:t>
      </w:r>
      <w:r>
        <w:rPr>
          <w:rFonts w:eastAsia="Calibri" w:cs="Calibri"/>
          <w:b/>
          <w:bCs/>
          <w:color w:val="00000A"/>
          <w:kern w:val="0"/>
          <w:sz w:val="18"/>
          <w:szCs w:val="18"/>
          <w:lang w:bidi="ar-SA"/>
        </w:rPr>
        <w:t>EGLI INTERESSATI</w:t>
      </w:r>
    </w:p>
    <w:p w:rsidR="0097130C" w:rsidRDefault="00F019F4">
      <w:pPr>
        <w:pStyle w:val="Default"/>
        <w:jc w:val="both"/>
      </w:pPr>
      <w:r>
        <w:rPr>
          <w:rStyle w:val="Enfasigrassetto"/>
          <w:b w:val="0"/>
          <w:sz w:val="18"/>
          <w:szCs w:val="18"/>
        </w:rPr>
        <w:t>In qualità di interessato/a, si può presentare al Comune di Perugia, relativamente ai suoi dati perso</w:t>
      </w:r>
      <w:r>
        <w:rPr>
          <w:rStyle w:val="Enfasigrassetto"/>
          <w:b w:val="0"/>
          <w:sz w:val="18"/>
          <w:szCs w:val="18"/>
        </w:rPr>
        <w:t>nali, istanza:</w:t>
      </w:r>
    </w:p>
    <w:p w:rsidR="0097130C" w:rsidRDefault="00F019F4">
      <w:pPr>
        <w:pStyle w:val="Default"/>
        <w:jc w:val="both"/>
      </w:pPr>
      <w:r>
        <w:rPr>
          <w:rStyle w:val="Enfasigrassetto"/>
          <w:b w:val="0"/>
          <w:sz w:val="18"/>
          <w:szCs w:val="18"/>
        </w:rPr>
        <w:t>- di accesso, per sapere se sia in corso un trattamento degli stessi ed ottenere informazioni in merito;</w:t>
      </w:r>
    </w:p>
    <w:p w:rsidR="0097130C" w:rsidRDefault="00F019F4">
      <w:pPr>
        <w:pStyle w:val="Default"/>
        <w:jc w:val="both"/>
      </w:pPr>
      <w:r>
        <w:rPr>
          <w:rStyle w:val="Enfasigrassetto"/>
          <w:b w:val="0"/>
          <w:sz w:val="18"/>
          <w:szCs w:val="18"/>
        </w:rPr>
        <w:t>- di rettifica, per garantirne la correttezza;</w:t>
      </w:r>
    </w:p>
    <w:p w:rsidR="0097130C" w:rsidRDefault="00F019F4">
      <w:pPr>
        <w:pStyle w:val="Default"/>
        <w:jc w:val="both"/>
      </w:pPr>
      <w:r>
        <w:rPr>
          <w:rStyle w:val="Enfasigrassetto"/>
          <w:b w:val="0"/>
          <w:sz w:val="18"/>
          <w:szCs w:val="18"/>
        </w:rPr>
        <w:t xml:space="preserve">- di cancellazione, la quale è possibile solo se compatibile con il “Piano di </w:t>
      </w:r>
      <w:r>
        <w:rPr>
          <w:rStyle w:val="Enfasigrassetto"/>
          <w:b w:val="0"/>
          <w:sz w:val="18"/>
          <w:szCs w:val="18"/>
        </w:rPr>
        <w:t>conservazione” del “Manuale di gestione dei documenti e dei flussi documentali”, poiché il Comune di Perugia è soggetto a precisi obblighi normativi di conservazione dei dati personali;</w:t>
      </w:r>
    </w:p>
    <w:p w:rsidR="0097130C" w:rsidRDefault="00F019F4">
      <w:pPr>
        <w:pStyle w:val="Default"/>
        <w:jc w:val="both"/>
      </w:pPr>
      <w:r>
        <w:rPr>
          <w:rStyle w:val="Enfasigrassetto"/>
          <w:b w:val="0"/>
          <w:sz w:val="18"/>
          <w:szCs w:val="18"/>
        </w:rPr>
        <w:t>- di limitazione del loro trattamento, anche opponendosi alla loro can</w:t>
      </w:r>
      <w:r>
        <w:rPr>
          <w:rStyle w:val="Enfasigrassetto"/>
          <w:b w:val="0"/>
          <w:sz w:val="18"/>
          <w:szCs w:val="18"/>
        </w:rPr>
        <w:t>cellazione qualora gli stessi siano necessari per tutelare un suo diritto in sede giudiziaria;</w:t>
      </w:r>
    </w:p>
    <w:p w:rsidR="0097130C" w:rsidRDefault="00F019F4">
      <w:pPr>
        <w:pStyle w:val="Default"/>
        <w:jc w:val="both"/>
      </w:pPr>
      <w:r>
        <w:rPr>
          <w:rStyle w:val="Enfasigrassetto"/>
          <w:b w:val="0"/>
          <w:sz w:val="18"/>
          <w:szCs w:val="18"/>
        </w:rPr>
        <w:t>- di opposizione al trattamento, che ha effetto solo qualora il Titolare del trattamento non debba obbligatoriamente proseguire lo stesso.</w:t>
      </w:r>
    </w:p>
    <w:p w:rsidR="0097130C" w:rsidRDefault="00F019F4">
      <w:pPr>
        <w:pStyle w:val="Default"/>
        <w:jc w:val="both"/>
      </w:pPr>
      <w:r>
        <w:rPr>
          <w:rStyle w:val="Enfasigrassetto"/>
          <w:b w:val="0"/>
          <w:sz w:val="18"/>
          <w:szCs w:val="18"/>
        </w:rPr>
        <w:t>L’istanza può essere p</w:t>
      </w:r>
      <w:r>
        <w:rPr>
          <w:rStyle w:val="Enfasigrassetto"/>
          <w:b w:val="0"/>
          <w:sz w:val="18"/>
          <w:szCs w:val="18"/>
        </w:rPr>
        <w:t>resentata direttamente al Titolare del trattamento agli indirizzi sopra indicati.</w:t>
      </w:r>
    </w:p>
    <w:p w:rsidR="0097130C" w:rsidRDefault="00F019F4">
      <w:pPr>
        <w:pStyle w:val="Default"/>
        <w:jc w:val="both"/>
      </w:pPr>
      <w:r>
        <w:rPr>
          <w:rStyle w:val="Enfasigrassetto"/>
          <w:b w:val="0"/>
          <w:sz w:val="18"/>
          <w:szCs w:val="18"/>
        </w:rPr>
        <w:t>Qualora si ritenga che il trattamento si svolga in violazione del GDPR, può proporre reclamo al Garante per la Protezione dei Dati Personali od all’Autorità di Controllo del</w:t>
      </w:r>
      <w:r>
        <w:rPr>
          <w:rStyle w:val="Enfasigrassetto"/>
          <w:b w:val="0"/>
          <w:sz w:val="18"/>
          <w:szCs w:val="18"/>
        </w:rPr>
        <w:t>lo Stato Membro di residenza.</w:t>
      </w:r>
    </w:p>
    <w:p w:rsidR="0097130C" w:rsidRDefault="0097130C">
      <w:pPr>
        <w:pStyle w:val="Default"/>
        <w:jc w:val="both"/>
        <w:rPr>
          <w:sz w:val="18"/>
          <w:szCs w:val="18"/>
        </w:rPr>
      </w:pPr>
    </w:p>
    <w:p w:rsidR="0097130C" w:rsidRDefault="0097130C">
      <w:pPr>
        <w:pStyle w:val="Default"/>
        <w:jc w:val="both"/>
        <w:rPr>
          <w:rFonts w:cs="Calibri"/>
          <w:b/>
          <w:bCs/>
          <w:sz w:val="18"/>
          <w:szCs w:val="18"/>
        </w:rPr>
      </w:pPr>
    </w:p>
    <w:p w:rsidR="0097130C" w:rsidRDefault="00F019F4">
      <w:pPr>
        <w:pStyle w:val="Default"/>
        <w:jc w:val="both"/>
      </w:pPr>
      <w:r>
        <w:rPr>
          <w:rFonts w:cs="Calibri"/>
          <w:b/>
          <w:bCs/>
          <w:sz w:val="18"/>
          <w:szCs w:val="18"/>
        </w:rPr>
        <w:t>MODALITÀ DEL TRATTAMENTO</w:t>
      </w:r>
    </w:p>
    <w:p w:rsidR="0097130C" w:rsidRDefault="00F019F4">
      <w:pPr>
        <w:pStyle w:val="Default"/>
        <w:jc w:val="both"/>
      </w:pPr>
      <w:r>
        <w:rPr>
          <w:rStyle w:val="Enfasigrassetto"/>
          <w:rFonts w:eastAsia="Calibri"/>
          <w:b w:val="0"/>
          <w:sz w:val="18"/>
          <w:szCs w:val="18"/>
        </w:rPr>
        <w:t>I dati sono tratt</w:t>
      </w:r>
      <w:r>
        <w:rPr>
          <w:rStyle w:val="Enfasigrassetto"/>
          <w:rFonts w:eastAsia="Calibri"/>
          <w:b w:val="0"/>
          <w:sz w:val="18"/>
          <w:szCs w:val="18"/>
        </w:rPr>
        <w:t xml:space="preserve">ati in forma cartacea e digitale nel </w:t>
      </w:r>
      <w:r>
        <w:rPr>
          <w:rStyle w:val="Enfasigrassetto"/>
          <w:rFonts w:eastAsia="Calibri"/>
          <w:b w:val="0"/>
          <w:sz w:val="18"/>
          <w:szCs w:val="18"/>
        </w:rPr>
        <w:t>rispetto dei principi di cui all’art. 5 GDPR, ossia secondo correttezza, liceità, trasparenza, pertinenza, riservatezza e non eccedenza rispetto alle finalità di</w:t>
      </w:r>
      <w:r>
        <w:rPr>
          <w:rStyle w:val="Enfasigrassetto"/>
          <w:rFonts w:eastAsia="Calibri"/>
          <w:b w:val="0"/>
          <w:sz w:val="18"/>
          <w:szCs w:val="18"/>
        </w:rPr>
        <w:t xml:space="preserve"> raccolta e di successivo trattamento. Ad essi sono riservate tutte le misure tecniche ed organizz</w:t>
      </w:r>
      <w:r>
        <w:rPr>
          <w:rStyle w:val="Enfasigrassetto"/>
          <w:rFonts w:eastAsia="Calibri"/>
          <w:b w:val="0"/>
          <w:sz w:val="18"/>
          <w:szCs w:val="18"/>
        </w:rPr>
        <w:t xml:space="preserve">ative adeguate </w:t>
      </w:r>
      <w:proofErr w:type="gramStart"/>
      <w:r>
        <w:rPr>
          <w:rStyle w:val="Enfasigrassetto"/>
          <w:rFonts w:eastAsia="Calibri"/>
          <w:b w:val="0"/>
          <w:sz w:val="18"/>
          <w:szCs w:val="18"/>
        </w:rPr>
        <w:t>per</w:t>
      </w:r>
      <w:proofErr w:type="gramEnd"/>
      <w:r>
        <w:rPr>
          <w:rStyle w:val="Enfasigrassetto"/>
          <w:rFonts w:eastAsia="Calibri"/>
          <w:b w:val="0"/>
          <w:sz w:val="18"/>
          <w:szCs w:val="18"/>
        </w:rPr>
        <w:t xml:space="preserve"> garantire un livello di sicurezza adeguato al risch</w:t>
      </w:r>
      <w:r>
        <w:rPr>
          <w:rStyle w:val="Enfasigrassetto"/>
          <w:rFonts w:eastAsia="Calibri"/>
          <w:b w:val="0"/>
          <w:sz w:val="18"/>
          <w:szCs w:val="18"/>
        </w:rPr>
        <w:t xml:space="preserve">io, ovvero al fine di prevenire la perdita dei dati, gli usi illeciti o non corretti e gli accessi non autorizzati. Il conferimento dei </w:t>
      </w:r>
      <w:proofErr w:type="gramStart"/>
      <w:r>
        <w:rPr>
          <w:rStyle w:val="Enfasigrassetto"/>
          <w:rFonts w:eastAsia="Calibri"/>
          <w:b w:val="0"/>
          <w:sz w:val="18"/>
          <w:szCs w:val="18"/>
        </w:rPr>
        <w:t>dati  personali</w:t>
      </w:r>
      <w:proofErr w:type="gramEnd"/>
      <w:r>
        <w:rPr>
          <w:rStyle w:val="Enfasigrassetto"/>
          <w:rFonts w:eastAsia="Calibri"/>
          <w:b w:val="0"/>
          <w:sz w:val="18"/>
          <w:szCs w:val="18"/>
        </w:rPr>
        <w:t xml:space="preserve"> è necessario ed il loro mancato rilascio preclude la possibilità di dare seguito agli adempimenti di leg</w:t>
      </w:r>
      <w:r>
        <w:rPr>
          <w:rStyle w:val="Enfasigrassetto"/>
          <w:rFonts w:eastAsia="Calibri"/>
          <w:b w:val="0"/>
          <w:sz w:val="18"/>
          <w:szCs w:val="18"/>
        </w:rPr>
        <w:t xml:space="preserve">ge e regolamentari. Non è prevista: la diffusione dei dati ottenuti; l’uso di trattamenti o processi decisionali automatizzati volti a profilare </w:t>
      </w:r>
      <w:r>
        <w:rPr>
          <w:rStyle w:val="Enfasigrassetto"/>
          <w:rFonts w:eastAsia="Calibri"/>
          <w:b w:val="0"/>
          <w:kern w:val="0"/>
          <w:sz w:val="18"/>
          <w:szCs w:val="18"/>
        </w:rPr>
        <w:t>gli interessati</w:t>
      </w:r>
      <w:r>
        <w:rPr>
          <w:rStyle w:val="Enfasigrassetto"/>
          <w:rFonts w:eastAsia="Calibri"/>
          <w:b w:val="0"/>
          <w:sz w:val="18"/>
          <w:szCs w:val="18"/>
        </w:rPr>
        <w:t>; il trasferimento v</w:t>
      </w:r>
      <w:r>
        <w:rPr>
          <w:rStyle w:val="Enfasigrassetto"/>
          <w:rFonts w:eastAsia="Calibri"/>
          <w:b w:val="0"/>
          <w:kern w:val="0"/>
          <w:sz w:val="18"/>
          <w:szCs w:val="18"/>
        </w:rPr>
        <w:t>erso paesi terzi od organizzazioni internaz</w:t>
      </w:r>
      <w:r>
        <w:rPr>
          <w:rStyle w:val="Enfasigrassetto"/>
          <w:rFonts w:eastAsia="Calibri"/>
          <w:b w:val="0"/>
          <w:kern w:val="0"/>
          <w:sz w:val="18"/>
          <w:szCs w:val="18"/>
        </w:rPr>
        <w:t>ionali.</w:t>
      </w:r>
    </w:p>
    <w:p w:rsidR="0097130C" w:rsidRDefault="0097130C">
      <w:pPr>
        <w:pStyle w:val="Default"/>
        <w:jc w:val="both"/>
        <w:rPr>
          <w:sz w:val="18"/>
          <w:szCs w:val="18"/>
        </w:rPr>
      </w:pPr>
    </w:p>
    <w:p w:rsidR="0097130C" w:rsidRDefault="0097130C">
      <w:pPr>
        <w:pStyle w:val="Default"/>
        <w:jc w:val="both"/>
        <w:rPr>
          <w:b/>
          <w:bCs/>
          <w:sz w:val="18"/>
          <w:szCs w:val="18"/>
        </w:rPr>
      </w:pPr>
    </w:p>
    <w:p w:rsidR="0097130C" w:rsidRDefault="00F019F4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DESTINATARI DEI DATI </w:t>
      </w:r>
      <w:proofErr w:type="spellStart"/>
      <w:r>
        <w:rPr>
          <w:b/>
          <w:bCs/>
          <w:sz w:val="18"/>
          <w:szCs w:val="18"/>
        </w:rPr>
        <w:t>TRATTATl</w:t>
      </w:r>
      <w:proofErr w:type="spellEnd"/>
    </w:p>
    <w:p w:rsidR="0097130C" w:rsidRDefault="00F019F4">
      <w:pPr>
        <w:pStyle w:val="Default"/>
        <w:jc w:val="both"/>
      </w:pPr>
      <w:r>
        <w:rPr>
          <w:rStyle w:val="Enfasigrassetto"/>
          <w:rFonts w:eastAsia="Calibri"/>
          <w:b w:val="0"/>
          <w:sz w:val="18"/>
          <w:szCs w:val="18"/>
        </w:rPr>
        <w:t>I dati saranno comunicati al personale interno autorizzato al trattamento ed impegnato alla riservatezza della U.O. S</w:t>
      </w:r>
      <w:r>
        <w:rPr>
          <w:rStyle w:val="Enfasigrassetto"/>
          <w:rFonts w:eastAsia="Calibri"/>
          <w:b w:val="0"/>
          <w:sz w:val="18"/>
          <w:szCs w:val="18"/>
        </w:rPr>
        <w:t xml:space="preserve">egreteria </w:t>
      </w:r>
      <w:proofErr w:type="spellStart"/>
      <w:r>
        <w:rPr>
          <w:rStyle w:val="Enfasigrassetto"/>
          <w:rFonts w:eastAsia="Calibri"/>
          <w:b w:val="0"/>
          <w:sz w:val="18"/>
          <w:szCs w:val="18"/>
        </w:rPr>
        <w:t>Orgnii</w:t>
      </w:r>
      <w:proofErr w:type="spellEnd"/>
      <w:r>
        <w:rPr>
          <w:rStyle w:val="Enfasigrassetto"/>
          <w:rFonts w:eastAsia="Calibri"/>
          <w:b w:val="0"/>
          <w:sz w:val="18"/>
          <w:szCs w:val="18"/>
        </w:rPr>
        <w:t xml:space="preserve"> Istituzionali, Comunicazione e Partecipazione. Fatto salvo il limite di cui all’art. 26, comma 4, del </w:t>
      </w:r>
      <w:proofErr w:type="spellStart"/>
      <w:r>
        <w:rPr>
          <w:rStyle w:val="Enfasigrassetto"/>
          <w:rFonts w:eastAsia="Calibri"/>
          <w:b w:val="0"/>
          <w:sz w:val="18"/>
          <w:szCs w:val="18"/>
        </w:rPr>
        <w:t>d.Lgs.</w:t>
      </w:r>
      <w:proofErr w:type="spellEnd"/>
      <w:r>
        <w:rPr>
          <w:rStyle w:val="Enfasigrassetto"/>
          <w:rFonts w:eastAsia="Calibri"/>
          <w:b w:val="0"/>
          <w:sz w:val="18"/>
          <w:szCs w:val="18"/>
        </w:rPr>
        <w:t xml:space="preserve"> 33/2013, per gli atti di concessione di contributo e/o altro vantaggio economico per importo superiore a mille euro è prevista la </w:t>
      </w:r>
      <w:r>
        <w:rPr>
          <w:rStyle w:val="Enfasigrassetto"/>
          <w:rFonts w:eastAsia="Calibri"/>
          <w:b w:val="0"/>
          <w:sz w:val="18"/>
          <w:szCs w:val="18"/>
        </w:rPr>
        <w:t>pubblicazione nella sezione “Amministrazione Trasparente” del sito istituzionale del Comune, a norma degli artt. 26 e 27 del decreto medesimo.</w:t>
      </w:r>
    </w:p>
    <w:p w:rsidR="0097130C" w:rsidRDefault="0097130C">
      <w:pPr>
        <w:pStyle w:val="Default"/>
        <w:jc w:val="both"/>
        <w:rPr>
          <w:sz w:val="18"/>
          <w:szCs w:val="18"/>
        </w:rPr>
      </w:pPr>
    </w:p>
    <w:p w:rsidR="0097130C" w:rsidRDefault="0097130C">
      <w:pPr>
        <w:pStyle w:val="Default"/>
        <w:jc w:val="both"/>
        <w:rPr>
          <w:b/>
          <w:bCs/>
          <w:sz w:val="18"/>
          <w:szCs w:val="18"/>
        </w:rPr>
      </w:pPr>
    </w:p>
    <w:p w:rsidR="0097130C" w:rsidRDefault="00F019F4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PERIODO DI CONSERVAZION</w:t>
      </w:r>
      <w:r>
        <w:rPr>
          <w:b/>
          <w:bCs/>
          <w:sz w:val="18"/>
          <w:szCs w:val="18"/>
        </w:rPr>
        <w:t>E DEI DATI PERSONALI</w:t>
      </w:r>
    </w:p>
    <w:p w:rsidR="0097130C" w:rsidRDefault="00F019F4">
      <w:pPr>
        <w:pStyle w:val="Default"/>
        <w:jc w:val="both"/>
        <w:rPr>
          <w:color w:val="auto"/>
          <w:sz w:val="18"/>
          <w:szCs w:val="18"/>
        </w:rPr>
      </w:pPr>
      <w:r>
        <w:rPr>
          <w:rStyle w:val="Enfasigrassetto"/>
          <w:rFonts w:eastAsia="Calibri"/>
          <w:b w:val="0"/>
        </w:rPr>
        <w:t>I dati saranno conservati per il conseguimento delle finalità sopra indicate per le quali sono stati raccolti, ossia per il periodo necessario all’espletamento del procedimento amministrativo correlato. Il termine di conservazione è in</w:t>
      </w:r>
      <w:r>
        <w:rPr>
          <w:rStyle w:val="Enfasigrassetto"/>
          <w:rFonts w:eastAsia="Calibri"/>
          <w:b w:val="0"/>
        </w:rPr>
        <w:t>dividuato in conformità con quanto stabilito nel “Piano di conservazione” del Manuale di gestione dei documenti e dei flussi documentali del Comune di Perugia.</w:t>
      </w:r>
    </w:p>
    <w:p w:rsidR="0097130C" w:rsidRDefault="0097130C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:rsidR="0097130C" w:rsidRDefault="0097130C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97130C" w:rsidRDefault="0097130C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97130C" w:rsidRDefault="0097130C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97130C" w:rsidRDefault="0097130C">
      <w:pPr>
        <w:pStyle w:val="Textbody"/>
        <w:rPr>
          <w:sz w:val="21"/>
          <w:szCs w:val="21"/>
          <w:shd w:val="clear" w:color="auto" w:fill="FFFF00"/>
        </w:rPr>
      </w:pPr>
    </w:p>
    <w:sectPr w:rsidR="0097130C">
      <w:footerReference w:type="default" r:id="rId7"/>
      <w:pgSz w:w="11906" w:h="16838"/>
      <w:pgMar w:top="720" w:right="720" w:bottom="947" w:left="72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9F4" w:rsidRDefault="00F019F4">
      <w:r>
        <w:separator/>
      </w:r>
    </w:p>
  </w:endnote>
  <w:endnote w:type="continuationSeparator" w:id="0">
    <w:p w:rsidR="00F019F4" w:rsidRDefault="00F0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81" w:rsidRDefault="00F019F4">
    <w:pPr>
      <w:pStyle w:val="Pidipagina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9F4" w:rsidRDefault="00F019F4">
      <w:r>
        <w:rPr>
          <w:color w:val="000000"/>
        </w:rPr>
        <w:separator/>
      </w:r>
    </w:p>
  </w:footnote>
  <w:footnote w:type="continuationSeparator" w:id="0">
    <w:p w:rsidR="00F019F4" w:rsidRDefault="00F0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8A5"/>
    <w:multiLevelType w:val="multilevel"/>
    <w:tmpl w:val="B07C196E"/>
    <w:lvl w:ilvl="0">
      <w:start w:val="1"/>
      <w:numFmt w:val="decimal"/>
      <w:lvlText w:val="%1."/>
      <w:lvlJc w:val="left"/>
      <w:pPr>
        <w:ind w:left="796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516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76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236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96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956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316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76" w:hanging="360"/>
      </w:pPr>
      <w:rPr>
        <w:rFonts w:ascii="Arial" w:hAnsi="Arial"/>
      </w:rPr>
    </w:lvl>
  </w:abstractNum>
  <w:abstractNum w:abstractNumId="1" w15:restartNumberingAfterBreak="0">
    <w:nsid w:val="03F75A40"/>
    <w:multiLevelType w:val="multilevel"/>
    <w:tmpl w:val="20607BCC"/>
    <w:styleLink w:val="WWNum8"/>
    <w:lvl w:ilvl="0">
      <w:numFmt w:val="bullet"/>
      <w:lvlText w:val=""/>
      <w:lvlJc w:val="left"/>
      <w:pPr>
        <w:ind w:left="720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193633"/>
    <w:multiLevelType w:val="multilevel"/>
    <w:tmpl w:val="1C1E15B2"/>
    <w:styleLink w:val="WWNum10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134804"/>
    <w:multiLevelType w:val="multilevel"/>
    <w:tmpl w:val="15F2516C"/>
    <w:styleLink w:val="WWNum7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63100E"/>
    <w:multiLevelType w:val="multilevel"/>
    <w:tmpl w:val="5D3AE902"/>
    <w:styleLink w:val="WWNum16"/>
    <w:lvl w:ilvl="0">
      <w:numFmt w:val="bullet"/>
      <w:lvlText w:val="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904742F"/>
    <w:multiLevelType w:val="multilevel"/>
    <w:tmpl w:val="02B8A1DA"/>
    <w:styleLink w:val="WWNum1"/>
    <w:lvl w:ilvl="0">
      <w:numFmt w:val="bullet"/>
      <w:lvlText w:val=""/>
      <w:lvlJc w:val="left"/>
      <w:pPr>
        <w:ind w:left="720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25D70FE"/>
    <w:multiLevelType w:val="multilevel"/>
    <w:tmpl w:val="051EB0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0B37B33"/>
    <w:multiLevelType w:val="multilevel"/>
    <w:tmpl w:val="5CCC7338"/>
    <w:styleLink w:val="WWNum5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9A7E71"/>
    <w:multiLevelType w:val="multilevel"/>
    <w:tmpl w:val="FCDC2D76"/>
    <w:styleLink w:val="WWNum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6EA66E2"/>
    <w:multiLevelType w:val="multilevel"/>
    <w:tmpl w:val="53FA07CA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D6C0A8E"/>
    <w:multiLevelType w:val="multilevel"/>
    <w:tmpl w:val="154A37E4"/>
    <w:styleLink w:val="WW8Num2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CF4D60"/>
    <w:multiLevelType w:val="multilevel"/>
    <w:tmpl w:val="35FEB140"/>
    <w:styleLink w:val="WWNum3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3794A21"/>
    <w:multiLevelType w:val="multilevel"/>
    <w:tmpl w:val="1B1C59C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9EA5707"/>
    <w:multiLevelType w:val="multilevel"/>
    <w:tmpl w:val="F2EE3B4E"/>
    <w:styleLink w:val="WWNum12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FBB763F"/>
    <w:multiLevelType w:val="multilevel"/>
    <w:tmpl w:val="427E4ED4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6827AA9"/>
    <w:multiLevelType w:val="multilevel"/>
    <w:tmpl w:val="06A2CF54"/>
    <w:styleLink w:val="WWNum17"/>
    <w:lvl w:ilvl="0">
      <w:numFmt w:val="bullet"/>
      <w:lvlText w:val="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A606FCF"/>
    <w:multiLevelType w:val="multilevel"/>
    <w:tmpl w:val="38DCA922"/>
    <w:styleLink w:val="WWNum9"/>
    <w:lvl w:ilvl="0">
      <w:numFmt w:val="bullet"/>
      <w:lvlText w:val=""/>
      <w:lvlJc w:val="left"/>
      <w:pPr>
        <w:ind w:left="720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DAC5B68"/>
    <w:multiLevelType w:val="multilevel"/>
    <w:tmpl w:val="D0DAD98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5D14717"/>
    <w:multiLevelType w:val="multilevel"/>
    <w:tmpl w:val="E36C3288"/>
    <w:styleLink w:val="WWNum6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7822928"/>
    <w:multiLevelType w:val="multilevel"/>
    <w:tmpl w:val="3CAE6B72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4C20D3B"/>
    <w:multiLevelType w:val="multilevel"/>
    <w:tmpl w:val="61B263A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21" w15:restartNumberingAfterBreak="0">
    <w:nsid w:val="7DDD5025"/>
    <w:multiLevelType w:val="multilevel"/>
    <w:tmpl w:val="E27A096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8"/>
  </w:num>
  <w:num w:numId="5">
    <w:abstractNumId w:val="7"/>
  </w:num>
  <w:num w:numId="6">
    <w:abstractNumId w:val="18"/>
  </w:num>
  <w:num w:numId="7">
    <w:abstractNumId w:val="3"/>
  </w:num>
  <w:num w:numId="8">
    <w:abstractNumId w:val="1"/>
  </w:num>
  <w:num w:numId="9">
    <w:abstractNumId w:val="16"/>
  </w:num>
  <w:num w:numId="10">
    <w:abstractNumId w:val="2"/>
  </w:num>
  <w:num w:numId="11">
    <w:abstractNumId w:val="17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  <w:num w:numId="16">
    <w:abstractNumId w:val="4"/>
  </w:num>
  <w:num w:numId="17">
    <w:abstractNumId w:val="15"/>
  </w:num>
  <w:num w:numId="18">
    <w:abstractNumId w:val="10"/>
  </w:num>
  <w:num w:numId="19">
    <w:abstractNumId w:val="0"/>
  </w:num>
  <w:num w:numId="20">
    <w:abstractNumId w:val="20"/>
  </w:num>
  <w:num w:numId="21">
    <w:abstractNumId w:val="21"/>
  </w:num>
  <w:num w:numId="22">
    <w:abstractNumId w:val="17"/>
    <w:lvlOverride w:ilvl="0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130C"/>
    <w:rsid w:val="0097130C"/>
    <w:rsid w:val="00EE094F"/>
    <w:rsid w:val="00F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80DA3-D122-483C-904A-30644592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keepNext/>
      <w:outlineLvl w:val="0"/>
    </w:pPr>
    <w:rPr>
      <w:rFonts w:ascii="Arial" w:eastAsia="Arial" w:hAnsi="Arial" w:cs="Arial"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smallCaps/>
    </w:rPr>
  </w:style>
  <w:style w:type="paragraph" w:styleId="Titolo3">
    <w:name w:val="heading 3"/>
    <w:basedOn w:val="Standard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Symbol" w:hAnsi="Times New Roman" w:cs="Wingding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ind w:left="426" w:hanging="426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7">
    <w:name w:val="Style 7"/>
    <w:basedOn w:val="Standard"/>
  </w:style>
  <w:style w:type="paragraph" w:styleId="Nessunaspaziatura">
    <w:name w:val="No Spacing"/>
    <w:pPr>
      <w:widowControl/>
    </w:pPr>
  </w:style>
  <w:style w:type="paragraph" w:customStyle="1" w:styleId="Standarduser">
    <w:name w:val="Standard (user)"/>
    <w:pPr>
      <w:widowControl/>
    </w:pPr>
  </w:style>
  <w:style w:type="paragraph" w:styleId="Pidipagina">
    <w:name w:val="footer"/>
    <w:basedOn w:val="HeaderandFooter"/>
    <w:pPr>
      <w:tabs>
        <w:tab w:val="clear" w:pos="4819"/>
        <w:tab w:val="clear" w:pos="9638"/>
        <w:tab w:val="center" w:pos="5233"/>
        <w:tab w:val="right" w:pos="10466"/>
      </w:tabs>
    </w:pPr>
  </w:style>
  <w:style w:type="paragraph" w:customStyle="1" w:styleId="Default">
    <w:name w:val="Default"/>
    <w:rPr>
      <w:rFonts w:ascii="Arial" w:eastAsia="Arial" w:hAnsi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eastAsia="Arial" w:hAnsi="Arial" w:cs="Arial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StrongEmphasis">
    <w:name w:val="Strong Emphasis"/>
    <w:rPr>
      <w:b/>
      <w:bCs/>
    </w:rPr>
  </w:style>
  <w:style w:type="character" w:styleId="Enfasigrassetto">
    <w:name w:val="Strong"/>
    <w:rPr>
      <w:b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8Num2">
    <w:name w:val="WW8Num2"/>
    <w:basedOn w:val="Nessunelenco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</vt:lpstr>
    </vt:vector>
  </TitlesOfParts>
  <Company>ComPG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</dc:title>
  <dc:creator>Comune di Padova</dc:creator>
  <cp:lastModifiedBy>Ambrosi Brunella</cp:lastModifiedBy>
  <cp:revision>2</cp:revision>
  <cp:lastPrinted>2025-10-13T15:46:00Z</cp:lastPrinted>
  <dcterms:created xsi:type="dcterms:W3CDTF">2025-10-27T17:33:00Z</dcterms:created>
  <dcterms:modified xsi:type="dcterms:W3CDTF">2025-10-27T17:33:00Z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Comune di Padova</vt:lpwstr>
  </property>
  <property fmtid="{D5CDD505-2E9C-101B-9397-08002B2CF9AE}" pid="3" name="Operator">
    <vt:lpwstr>Comune di Padova</vt:lpwstr>
  </property>
</Properties>
</file>