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B6" w:rsidRPr="003F42DF" w:rsidRDefault="004750F2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F42DF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-350520</wp:posOffset>
                </wp:positionV>
                <wp:extent cx="6152515" cy="293370"/>
                <wp:effectExtent l="11430" t="13335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CA5" w:rsidRPr="00CC0CAA" w:rsidRDefault="00FC638C" w:rsidP="00701C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67702B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01C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bookmarkStart w:id="1" w:name="_Hlk183607792"/>
                            <w:r w:rsidR="00701CA5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701CA5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CA5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  <w:bookmarkEnd w:id="1"/>
                          </w:p>
                          <w:p w:rsidR="00CC0CAA" w:rsidRPr="00CC0CAA" w:rsidRDefault="00CC0CAA" w:rsidP="007D50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27.6pt;width:484.4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">
                <v:textbox>
                  <w:txbxContent>
                    <w:p w:rsidR="00701CA5" w:rsidRPr="00CC0CAA" w:rsidRDefault="00FC638C" w:rsidP="00701C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67702B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bookmarkStart w:id="2" w:name="_GoBack"/>
                      <w:bookmarkEnd w:id="2"/>
                      <w:r w:rsidR="00701CA5">
                        <w:rPr>
                          <w:b/>
                          <w:sz w:val="20"/>
                          <w:szCs w:val="20"/>
                        </w:rPr>
                        <w:t xml:space="preserve"> - </w:t>
                      </w:r>
                      <w:bookmarkStart w:id="3" w:name="_Hlk183607792"/>
                      <w:r w:rsidR="00701CA5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701CA5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01CA5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  <w:bookmarkEnd w:id="3"/>
                    </w:p>
                    <w:p w:rsidR="00CC0CAA" w:rsidRPr="00CC0CAA" w:rsidRDefault="00CC0CAA" w:rsidP="007D50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4D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F42DF">
        <w:rPr>
          <w:rFonts w:cstheme="minorHAnsi"/>
          <w:b/>
          <w:bCs/>
        </w:rPr>
        <w:t>DICHIARAZIONE SOSTITUTIVA DI ATTO DI NOTORIETÀ</w:t>
      </w:r>
    </w:p>
    <w:p w:rsidR="00701CA5" w:rsidRPr="003F42DF" w:rsidRDefault="00701CA5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4" w:name="_Hlk183607804"/>
      <w:r>
        <w:rPr>
          <w:b/>
          <w:sz w:val="20"/>
          <w:szCs w:val="20"/>
        </w:rPr>
        <w:t>Dotazione organica</w:t>
      </w:r>
      <w:r w:rsidRPr="00CC0CAA">
        <w:rPr>
          <w:b/>
          <w:sz w:val="20"/>
          <w:szCs w:val="20"/>
        </w:rPr>
        <w:t xml:space="preserve"> </w:t>
      </w:r>
      <w:bookmarkEnd w:id="4"/>
      <w:r w:rsidRPr="00CC0CAA">
        <w:rPr>
          <w:b/>
          <w:sz w:val="20"/>
          <w:szCs w:val="20"/>
        </w:rPr>
        <w:t xml:space="preserve">ex art. </w:t>
      </w:r>
      <w:r>
        <w:rPr>
          <w:b/>
          <w:sz w:val="20"/>
          <w:szCs w:val="20"/>
        </w:rPr>
        <w:t>34, comma 3, lett. f),</w:t>
      </w:r>
      <w:r w:rsidRPr="00CC0CAA">
        <w:rPr>
          <w:b/>
          <w:sz w:val="20"/>
          <w:szCs w:val="20"/>
        </w:rPr>
        <w:t xml:space="preserve"> del R.R. n. 7/2017</w:t>
      </w:r>
    </w:p>
    <w:p w:rsidR="00F4666C" w:rsidRPr="003F42DF" w:rsidRDefault="00F4666C" w:rsidP="001A04D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01CA5" w:rsidRPr="00B34665" w:rsidRDefault="00701CA5" w:rsidP="00701CA5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701CA5" w:rsidRPr="00B34665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88.15pt;height:23.85pt" o:ole="">
            <v:imagedata r:id="rId5" o:title=""/>
          </v:shape>
          <w:control r:id="rId6" w:name="TextBox1" w:shapeid="_x0000_i107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3" type="#_x0000_t75" style="width:202.3pt;height:23.85pt" o:ole="">
            <v:imagedata r:id="rId7" o:title=""/>
          </v:shape>
          <w:control r:id="rId8" w:name="TextBox17" w:shapeid="_x0000_i1143"/>
        </w:object>
      </w:r>
    </w:p>
    <w:p w:rsidR="00971347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971347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20" type="#_x0000_t75" style="width:190.4pt;height:23.85pt" o:ole="">
            <v:imagedata r:id="rId9" o:title=""/>
          </v:shape>
          <w:control r:id="rId10" w:name="TextBox11" w:shapeid="_x0000_i1220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9" type="#_x0000_t75" style="width:48.6pt;height:23.85pt" o:ole="">
            <v:imagedata r:id="rId11" o:title=""/>
          </v:shape>
          <w:control r:id="rId12" w:name="TextBox1115" w:shapeid="_x0000_i1219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8" type="#_x0000_t75" style="width:143.1pt;height:23.85pt" o:ole="">
            <v:imagedata r:id="rId13" o:title=""/>
          </v:shape>
          <w:control r:id="rId14" w:name="TextBox1116" w:shapeid="_x0000_i1218"/>
        </w:object>
      </w:r>
    </w:p>
    <w:p w:rsidR="00701CA5" w:rsidRPr="00971347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7" type="#_x0000_t75" style="width:120.6pt;height:23.85pt" o:ole="">
            <v:imagedata r:id="rId15" o:title=""/>
          </v:shape>
          <w:control r:id="rId16" w:name="TextBox1117" w:shapeid="_x0000_i1217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6" type="#_x0000_t75" style="width:170.05pt;height:23.85pt" o:ole="">
            <v:imagedata r:id="rId17" o:title=""/>
          </v:shape>
          <w:control r:id="rId18" w:name="TextBox11171" w:shapeid="_x0000_i1216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5" type="#_x0000_t75" style="width:80.85pt;height:23.85pt" o:ole="">
            <v:imagedata r:id="rId19" o:title=""/>
          </v:shape>
          <w:control r:id="rId20" w:name="TextBox11172" w:shapeid="_x0000_i1215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4" type="#_x0000_t75" style="width:320.25pt;height:23.85pt" o:ole="">
            <v:imagedata r:id="rId21" o:title=""/>
          </v:shape>
          <w:control r:id="rId22" w:name="TextBox111721" w:shapeid="_x0000_i1214"/>
        </w:object>
      </w:r>
    </w:p>
    <w:p w:rsidR="00701CA5" w:rsidRPr="00B34665" w:rsidRDefault="00701CA5" w:rsidP="00971347">
      <w:pPr>
        <w:spacing w:before="240" w:after="0" w:line="360" w:lineRule="auto"/>
        <w:jc w:val="both"/>
        <w:rPr>
          <w:rFonts w:cstheme="minorHAnsi"/>
          <w:color w:val="000000"/>
        </w:rPr>
      </w:pPr>
      <w:bookmarkStart w:id="5" w:name="_Hlk183426769"/>
      <w:r w:rsidRPr="00B34665">
        <w:rPr>
          <w:rFonts w:cstheme="minorHAnsi"/>
          <w:color w:val="000000"/>
        </w:rPr>
        <w:t>in qualità di</w:t>
      </w:r>
      <w:proofErr w:type="gramStart"/>
      <w:r w:rsidRPr="00B34665">
        <w:rPr>
          <w:rFonts w:cstheme="minorHAnsi"/>
          <w:color w:val="000000"/>
        </w:rPr>
        <w:t xml:space="preserve">   </w:t>
      </w:r>
      <w:r w:rsidR="00702CF5">
        <w:rPr>
          <w:rFonts w:cstheme="minorHAnsi"/>
          <w:color w:val="000000"/>
        </w:rPr>
        <w:t>[</w:t>
      </w:r>
      <w:proofErr w:type="gramEnd"/>
      <w:r w:rsidR="00702CF5">
        <w:rPr>
          <w:rFonts w:cstheme="minorHAnsi"/>
          <w:color w:val="000000"/>
        </w:rPr>
        <w:t xml:space="preserve">   ]</w:t>
      </w:r>
      <w:r w:rsidR="00702CF5"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 titolare </w:t>
      </w:r>
      <w:r w:rsidR="00702CF5">
        <w:rPr>
          <w:rFonts w:cstheme="minorHAnsi"/>
          <w:color w:val="000000"/>
        </w:rPr>
        <w:t xml:space="preserve">   [   ]</w:t>
      </w:r>
      <w:r w:rsidR="00702CF5"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legale rappresentante</w:t>
      </w:r>
    </w:p>
    <w:p w:rsidR="00701CA5" w:rsidRPr="00B34665" w:rsidRDefault="00701CA5" w:rsidP="00701CA5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B34665">
        <w:rPr>
          <w:rFonts w:cstheme="minorHAnsi"/>
          <w:b/>
          <w:color w:val="000000"/>
        </w:rPr>
        <w:t>Dati soggetto gestore</w:t>
      </w:r>
    </w:p>
    <w:bookmarkEnd w:id="5"/>
    <w:p w:rsidR="00701CA5" w:rsidRPr="00B34665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119.25pt;height:23.85pt" o:ole="">
            <v:imagedata r:id="rId23" o:title=""/>
          </v:shape>
          <w:control r:id="rId24" w:name="TextBox111721111" w:shapeid="_x0000_i1097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167.85pt;height:23.85pt" o:ole="">
            <v:imagedata r:id="rId25" o:title=""/>
          </v:shape>
          <w:control r:id="rId26" w:name="TextBox111721221" w:shapeid="_x0000_i1099"/>
        </w:object>
      </w:r>
    </w:p>
    <w:p w:rsidR="00701CA5" w:rsidRPr="00971347" w:rsidRDefault="00701CA5" w:rsidP="00971347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26.05pt;height:23.85pt" o:ole="">
            <v:imagedata r:id="rId27" o:title=""/>
          </v:shape>
          <w:control r:id="rId28" w:name="TextBox11172241" w:shapeid="_x0000_i1101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142.65pt;height:23.85pt" o:ole="">
            <v:imagedata r:id="rId29" o:title=""/>
          </v:shape>
          <w:control r:id="rId30" w:name="TextBox111722211" w:shapeid="_x0000_i110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26.95pt;height:23.85pt" o:ole="">
            <v:imagedata r:id="rId31" o:title=""/>
          </v:shape>
          <w:control r:id="rId32" w:name="TextBox111722221" w:shapeid="_x0000_i1105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63.6pt;height:23.85pt" o:ole="">
            <v:imagedata r:id="rId33" o:title=""/>
          </v:shape>
          <w:control r:id="rId34" w:name="TextBox1117225" w:shapeid="_x0000_i1107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105.15pt;height:23.85pt" o:ole="">
            <v:imagedata r:id="rId35" o:title=""/>
          </v:shape>
          <w:control r:id="rId36" w:name="TextBox1117212113" w:shapeid="_x0000_i110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29.85pt;height:23.85pt" o:ole="">
            <v:imagedata r:id="rId37" o:title=""/>
          </v:shape>
          <w:control r:id="rId38" w:name="TextBox11172121112" w:shapeid="_x0000_i111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175.35pt;height:23.85pt" o:ole="">
            <v:imagedata r:id="rId39" o:title=""/>
          </v:shape>
          <w:control r:id="rId40" w:name="TextBox111721211111" w:shapeid="_x0000_i1113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701CA5" w:rsidRPr="00B34665" w:rsidRDefault="00701CA5" w:rsidP="00701CA5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701CA5" w:rsidRPr="00B34665" w:rsidRDefault="00701CA5" w:rsidP="00701CA5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701CA5" w:rsidRDefault="00701CA5" w:rsidP="00971347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5" type="#_x0000_t75" style="width:133.4pt;height:23.85pt" o:ole="">
            <v:imagedata r:id="rId41" o:title=""/>
          </v:shape>
          <w:control r:id="rId42" w:name="TextBox1117222" w:shapeid="_x0000_i1115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7" type="#_x0000_t75" style="width:140.9pt;height:23.85pt" o:ole="">
            <v:imagedata r:id="rId43" o:title=""/>
          </v:shape>
          <w:control r:id="rId44" w:name="TextBox1117223" w:shapeid="_x0000_i111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19" type="#_x0000_t75" style="width:26.05pt;height:23.85pt" o:ole="">
            <v:imagedata r:id="rId27" o:title=""/>
          </v:shape>
          <w:control r:id="rId45" w:name="TextBox111722411" w:shapeid="_x0000_i1119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21" type="#_x0000_t75" style="width:142.65pt;height:23.85pt" o:ole="">
            <v:imagedata r:id="rId29" o:title=""/>
          </v:shape>
          <w:control r:id="rId46" w:name="TextBox1117222111" w:shapeid="_x0000_i1121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23" type="#_x0000_t75" style="width:26.95pt;height:23.85pt" o:ole="">
            <v:imagedata r:id="rId31" o:title=""/>
          </v:shape>
          <w:control r:id="rId47" w:name="TextBox1117222211" w:shapeid="_x0000_i112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1BE9">
        <w:rPr>
          <w:rFonts w:cstheme="minorHAnsi"/>
          <w:bCs/>
          <w:color w:val="000000"/>
        </w:rPr>
        <w:t>Cap</w:t>
      </w:r>
      <w:r>
        <w:rPr>
          <w:rFonts w:cstheme="minorHAnsi"/>
          <w:bCs/>
          <w:color w:val="000000"/>
        </w:rPr>
        <w:t>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25" type="#_x0000_t75" style="width:63.6pt;height:23.85pt" o:ole="">
            <v:imagedata r:id="rId33" o:title=""/>
          </v:shape>
          <w:control r:id="rId48" w:name="TextBox11172251" w:shapeid="_x0000_i1125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27" type="#_x0000_t75" style="width:105.15pt;height:23.85pt" o:ole="">
            <v:imagedata r:id="rId35" o:title=""/>
          </v:shape>
          <w:control r:id="rId49" w:name="TextBox11172121131" w:shapeid="_x0000_i112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29" type="#_x0000_t75" style="width:129.85pt;height:23.85pt" o:ole="">
            <v:imagedata r:id="rId37" o:title=""/>
          </v:shape>
          <w:control r:id="rId50" w:name="TextBox111721211121" w:shapeid="_x0000_i1129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31" type="#_x0000_t75" style="width:175.35pt;height:23.85pt" o:ole="">
            <v:imagedata r:id="rId39" o:title=""/>
          </v:shape>
          <w:control r:id="rId51" w:name="TextBox1117212111111" w:shapeid="_x0000_i1131"/>
        </w:object>
      </w:r>
    </w:p>
    <w:p w:rsidR="00701CA5" w:rsidRDefault="00701CA5" w:rsidP="00EF0A6B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</w:p>
    <w:p w:rsidR="001A04D7" w:rsidRPr="003F42DF" w:rsidRDefault="001A04D7" w:rsidP="00EF0A6B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3F42DF">
        <w:rPr>
          <w:rFonts w:cstheme="minorHAnsi"/>
          <w:b/>
          <w:bCs/>
        </w:rPr>
        <w:t>DICHIARA</w:t>
      </w:r>
      <w:r w:rsidR="004F05C7" w:rsidRPr="003F42DF">
        <w:rPr>
          <w:rFonts w:cstheme="minorHAnsi"/>
          <w:b/>
          <w:bCs/>
        </w:rPr>
        <w:t>:</w:t>
      </w:r>
    </w:p>
    <w:p w:rsidR="00701CA5" w:rsidRPr="007956B3" w:rsidRDefault="00701CA5" w:rsidP="00701CA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4F05C7" w:rsidRPr="003F42DF" w:rsidRDefault="004F05C7" w:rsidP="00F4666C">
      <w:pPr>
        <w:spacing w:after="0" w:line="240" w:lineRule="auto"/>
        <w:jc w:val="both"/>
        <w:rPr>
          <w:rFonts w:cstheme="minorHAnsi"/>
          <w:i/>
        </w:rPr>
      </w:pPr>
    </w:p>
    <w:p w:rsidR="005D6579" w:rsidRDefault="008D474C" w:rsidP="008D474C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42DF">
        <w:rPr>
          <w:rFonts w:asciiTheme="minorHAnsi" w:hAnsiTheme="minorHAnsi" w:cstheme="minorHAnsi"/>
          <w:sz w:val="22"/>
          <w:szCs w:val="22"/>
        </w:rPr>
        <w:t xml:space="preserve">di </w:t>
      </w:r>
      <w:r w:rsidR="005D6579" w:rsidRPr="003F42DF">
        <w:rPr>
          <w:rFonts w:asciiTheme="minorHAnsi" w:hAnsiTheme="minorHAnsi" w:cstheme="minorHAnsi"/>
          <w:sz w:val="22"/>
          <w:szCs w:val="22"/>
        </w:rPr>
        <w:t>avere a disposizione</w:t>
      </w:r>
      <w:r w:rsidR="00DA0ACC" w:rsidRPr="003F42DF">
        <w:rPr>
          <w:rFonts w:asciiTheme="minorHAnsi" w:hAnsiTheme="minorHAnsi" w:cstheme="minorHAnsi"/>
          <w:sz w:val="22"/>
          <w:szCs w:val="22"/>
        </w:rPr>
        <w:t xml:space="preserve"> per il funzionamento della struttura</w:t>
      </w:r>
      <w:r w:rsidR="005D6579" w:rsidRPr="003F42DF">
        <w:rPr>
          <w:rFonts w:asciiTheme="minorHAnsi" w:hAnsiTheme="minorHAnsi" w:cstheme="minorHAnsi"/>
          <w:sz w:val="22"/>
          <w:szCs w:val="22"/>
        </w:rPr>
        <w:t xml:space="preserve"> la seguente dotazione di personale in possesso dei requisiti di cui agli artt. 14 e 15 del R.R. n. 7/2017 comprensiva del coordinatore, degli educatori, del personale a supporto delle funzioni socio-educative, del personale tecnico e ausiliario e dello psicologo psicoterapeuta per la supervisione e formazione del personale:</w:t>
      </w:r>
    </w:p>
    <w:tbl>
      <w:tblPr>
        <w:tblStyle w:val="Grigliatabella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843"/>
        <w:gridCol w:w="1838"/>
        <w:gridCol w:w="4111"/>
      </w:tblGrid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lastRenderedPageBreak/>
              <w:t>Nominativo</w:t>
            </w: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t>CCNL applicato</w:t>
            </w: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Profilo/Ruolo</w:t>
            </w: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t>Tipologia rapporto di lavoro o volontariato</w:t>
            </w: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 di studio (indicare anche istituto e data del conseguimento)</w:t>
            </w: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CA5" w:rsidRPr="00183CA7" w:rsidTr="00701CA5">
        <w:trPr>
          <w:jc w:val="center"/>
        </w:trPr>
        <w:tc>
          <w:tcPr>
            <w:tcW w:w="2126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CA5" w:rsidRPr="00183CA7" w:rsidRDefault="00701CA5" w:rsidP="00665E20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0CAA" w:rsidRPr="003F42DF" w:rsidRDefault="00CC0CAA" w:rsidP="00CC0CAA">
      <w:pPr>
        <w:spacing w:after="0"/>
        <w:jc w:val="both"/>
        <w:rPr>
          <w:rFonts w:cstheme="minorHAnsi"/>
          <w:bCs/>
        </w:rPr>
      </w:pPr>
    </w:p>
    <w:p w:rsidR="00F4666C" w:rsidRPr="003F42DF" w:rsidRDefault="00F4666C" w:rsidP="00CC0CAA">
      <w:pPr>
        <w:spacing w:after="0"/>
        <w:jc w:val="both"/>
        <w:rPr>
          <w:rFonts w:cstheme="minorHAnsi"/>
          <w:bCs/>
        </w:rPr>
      </w:pPr>
      <w:r w:rsidRPr="003F42DF">
        <w:rPr>
          <w:rFonts w:cstheme="minorHAnsi"/>
          <w:bCs/>
        </w:rPr>
        <w:t>_____________________</w:t>
      </w:r>
    </w:p>
    <w:p w:rsidR="00701CA5" w:rsidRPr="00183CA7" w:rsidRDefault="00701CA5" w:rsidP="00701CA5">
      <w:pPr>
        <w:spacing w:after="0"/>
        <w:jc w:val="both"/>
        <w:rPr>
          <w:rFonts w:cstheme="minorHAnsi"/>
          <w:bCs/>
        </w:rPr>
      </w:pPr>
      <w:r w:rsidRPr="00183CA7">
        <w:rPr>
          <w:rFonts w:cstheme="minorHAnsi"/>
          <w:bCs/>
          <w:i/>
          <w:sz w:val="18"/>
          <w:szCs w:val="18"/>
        </w:rPr>
        <w:t xml:space="preserve">             Luogo e data</w:t>
      </w:r>
      <w:r w:rsidRPr="00183CA7">
        <w:rPr>
          <w:rFonts w:cstheme="minorHAnsi"/>
          <w:bCs/>
          <w:i/>
          <w:sz w:val="18"/>
          <w:szCs w:val="18"/>
        </w:rPr>
        <w:tab/>
      </w:r>
      <w:r w:rsidRPr="00183CA7">
        <w:rPr>
          <w:rFonts w:cstheme="minorHAnsi"/>
          <w:bCs/>
        </w:rPr>
        <w:tab/>
      </w:r>
    </w:p>
    <w:p w:rsidR="00701CA5" w:rsidRDefault="00701CA5" w:rsidP="00701CA5">
      <w:pPr>
        <w:jc w:val="both"/>
        <w:rPr>
          <w:rFonts w:cstheme="minorHAnsi"/>
          <w:bCs/>
        </w:rPr>
      </w:pP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  <w:t xml:space="preserve">                  </w:t>
      </w:r>
    </w:p>
    <w:p w:rsidR="00701CA5" w:rsidRDefault="00701CA5" w:rsidP="00702CF5">
      <w:pPr>
        <w:ind w:left="4956" w:firstLine="708"/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>Firma</w:t>
      </w:r>
      <w:r w:rsidR="00702CF5">
        <w:rPr>
          <w:rFonts w:cstheme="minorHAnsi"/>
          <w:bCs/>
          <w:i/>
          <w:sz w:val="18"/>
          <w:szCs w:val="18"/>
        </w:rPr>
        <w:t xml:space="preserve"> del dichiarante</w:t>
      </w:r>
    </w:p>
    <w:p w:rsidR="00701CA5" w:rsidRPr="00171B65" w:rsidRDefault="00701CA5" w:rsidP="00701CA5">
      <w:pPr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</w:t>
      </w:r>
    </w:p>
    <w:p w:rsidR="00701CA5" w:rsidRDefault="00701CA5" w:rsidP="00701CA5">
      <w:pPr>
        <w:spacing w:after="0"/>
        <w:ind w:left="4956"/>
        <w:jc w:val="both"/>
        <w:rPr>
          <w:rFonts w:cstheme="minorHAnsi"/>
          <w:bCs/>
        </w:rPr>
      </w:pPr>
    </w:p>
    <w:p w:rsidR="00701CA5" w:rsidRDefault="00701CA5" w:rsidP="00701CA5">
      <w:pPr>
        <w:spacing w:after="0"/>
        <w:ind w:left="4956"/>
        <w:jc w:val="both"/>
        <w:rPr>
          <w:rFonts w:cstheme="minorHAnsi"/>
          <w:bCs/>
        </w:rPr>
      </w:pPr>
    </w:p>
    <w:p w:rsidR="00701CA5" w:rsidRDefault="00701CA5" w:rsidP="00701CA5">
      <w:pPr>
        <w:pStyle w:val="Corpotesto"/>
        <w:spacing w:before="0"/>
        <w:ind w:left="114"/>
        <w:rPr>
          <w:rFonts w:asciiTheme="minorHAnsi" w:hAnsiTheme="minorHAnsi" w:cstheme="minorHAnsi"/>
          <w:i/>
        </w:rPr>
      </w:pPr>
    </w:p>
    <w:p w:rsidR="00701CA5" w:rsidRPr="004F79C8" w:rsidRDefault="00701CA5" w:rsidP="00701CA5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C1033B" w:rsidRPr="003F42DF" w:rsidRDefault="00C1033B" w:rsidP="00C1033B">
      <w:pPr>
        <w:pStyle w:val="NormaleWeb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F42DF">
        <w:rPr>
          <w:rFonts w:asciiTheme="minorHAnsi" w:eastAsia="Times New Roman" w:hAnsiTheme="minorHAnsi" w:cstheme="minorHAnsi"/>
          <w:i/>
          <w:sz w:val="22"/>
          <w:szCs w:val="22"/>
        </w:rPr>
        <w:t>_______________________________________________________________________________________</w:t>
      </w:r>
    </w:p>
    <w:p w:rsidR="003F42DF" w:rsidRPr="007F1BE9" w:rsidRDefault="003F42DF" w:rsidP="003F42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6" w:name="_Hlk183008746"/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3F42DF" w:rsidRPr="007F1BE9" w:rsidRDefault="003F42DF" w:rsidP="003F42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3F42DF" w:rsidRPr="007F1BE9" w:rsidRDefault="003F42DF" w:rsidP="003F42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3F42DF" w:rsidRPr="007F1BE9" w:rsidRDefault="003F42DF" w:rsidP="003F42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3F42DF" w:rsidRPr="001B636D" w:rsidRDefault="003F42DF" w:rsidP="003F42DF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52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  <w:bookmarkEnd w:id="6"/>
    </w:p>
    <w:p w:rsidR="00C1033B" w:rsidRPr="003F42DF" w:rsidRDefault="00C1033B" w:rsidP="00CC0CAA">
      <w:pPr>
        <w:spacing w:after="0"/>
        <w:jc w:val="both"/>
        <w:rPr>
          <w:rFonts w:eastAsia="Times New Roman" w:cstheme="minorHAnsi"/>
          <w:lang w:eastAsia="it-IT"/>
        </w:rPr>
      </w:pPr>
    </w:p>
    <w:sectPr w:rsidR="00C1033B" w:rsidRPr="003F42DF" w:rsidSect="00656884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0654A"/>
    <w:rsid w:val="000543AB"/>
    <w:rsid w:val="000800D1"/>
    <w:rsid w:val="00171AB1"/>
    <w:rsid w:val="001A04D7"/>
    <w:rsid w:val="002C16EE"/>
    <w:rsid w:val="002F0C29"/>
    <w:rsid w:val="003F42DF"/>
    <w:rsid w:val="00427D71"/>
    <w:rsid w:val="004750F2"/>
    <w:rsid w:val="004B375B"/>
    <w:rsid w:val="004F05C7"/>
    <w:rsid w:val="005D6579"/>
    <w:rsid w:val="00656884"/>
    <w:rsid w:val="0067702B"/>
    <w:rsid w:val="006C75D8"/>
    <w:rsid w:val="00701CA5"/>
    <w:rsid w:val="00702CF5"/>
    <w:rsid w:val="007379C0"/>
    <w:rsid w:val="007D5058"/>
    <w:rsid w:val="008519DD"/>
    <w:rsid w:val="008D474C"/>
    <w:rsid w:val="008E3AB6"/>
    <w:rsid w:val="008E3F9E"/>
    <w:rsid w:val="00971347"/>
    <w:rsid w:val="0099546D"/>
    <w:rsid w:val="009A0C11"/>
    <w:rsid w:val="00A01009"/>
    <w:rsid w:val="00A028E7"/>
    <w:rsid w:val="00C1033B"/>
    <w:rsid w:val="00C5144A"/>
    <w:rsid w:val="00C976B8"/>
    <w:rsid w:val="00CC0CAA"/>
    <w:rsid w:val="00D3537D"/>
    <w:rsid w:val="00DA0ACC"/>
    <w:rsid w:val="00DD45BD"/>
    <w:rsid w:val="00DF5428"/>
    <w:rsid w:val="00E565EB"/>
    <w:rsid w:val="00EF0A6B"/>
    <w:rsid w:val="00F4666C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8A5B33F"/>
  <w15:docId w15:val="{8245C5A5-9BBA-4D44-A2A1-FAEEF6D7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03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1033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01CA5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1C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hyperlink" Target="https://www.comune.perugia.it/pagine/privacy-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4.xml"/><Relationship Id="rId8" Type="http://schemas.openxmlformats.org/officeDocument/2006/relationships/control" Target="activeX/activeX2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7</cp:revision>
  <dcterms:created xsi:type="dcterms:W3CDTF">2024-11-18T16:21:00Z</dcterms:created>
  <dcterms:modified xsi:type="dcterms:W3CDTF">2024-11-28T12:28:00Z</dcterms:modified>
</cp:coreProperties>
</file>